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53" w:rsidRPr="008A44C8" w:rsidRDefault="004D6C53" w:rsidP="004D6C53">
      <w:pPr>
        <w:spacing w:line="240" w:lineRule="atLeast"/>
        <w:ind w:left="10206"/>
        <w:jc w:val="center"/>
        <w:rPr>
          <w:rFonts w:ascii="Times New Roman" w:hAnsi="Times New Roman"/>
          <w:sz w:val="16"/>
          <w:szCs w:val="16"/>
        </w:rPr>
      </w:pPr>
    </w:p>
    <w:p w:rsidR="004D6C53" w:rsidRDefault="004D6C53"/>
    <w:p w:rsidR="0003577A" w:rsidRDefault="0003577A"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Default="00D12142" w:rsidP="0003577A">
      <w:pPr>
        <w:spacing w:after="0" w:line="240" w:lineRule="auto"/>
        <w:jc w:val="right"/>
        <w:rPr>
          <w:rFonts w:ascii="Times New Roman" w:hAnsi="Times New Roman"/>
          <w:sz w:val="20"/>
          <w:szCs w:val="20"/>
        </w:rPr>
      </w:pPr>
    </w:p>
    <w:p w:rsidR="00D12142" w:rsidRPr="00565208" w:rsidRDefault="00D12142" w:rsidP="0003577A">
      <w:pPr>
        <w:spacing w:after="0" w:line="240" w:lineRule="auto"/>
        <w:jc w:val="right"/>
        <w:rPr>
          <w:rFonts w:ascii="Times New Roman" w:hAnsi="Times New Roman"/>
          <w:sz w:val="28"/>
          <w:szCs w:val="28"/>
        </w:rPr>
      </w:pPr>
    </w:p>
    <w:p w:rsidR="0003577A" w:rsidRPr="00565208" w:rsidRDefault="0003577A" w:rsidP="0003577A">
      <w:pPr>
        <w:pStyle w:val="ab"/>
        <w:ind w:left="0"/>
        <w:jc w:val="center"/>
        <w:rPr>
          <w:rFonts w:ascii="Times New Roman" w:hAnsi="Times New Roman"/>
          <w:b/>
          <w:color w:val="000000"/>
          <w:sz w:val="28"/>
          <w:szCs w:val="28"/>
        </w:rPr>
      </w:pPr>
      <w:r w:rsidRPr="00565208">
        <w:rPr>
          <w:rFonts w:ascii="Times New Roman" w:hAnsi="Times New Roman"/>
          <w:b/>
          <w:color w:val="000000"/>
          <w:sz w:val="28"/>
          <w:szCs w:val="28"/>
        </w:rPr>
        <w:t xml:space="preserve">ОТЧЕТ </w:t>
      </w:r>
    </w:p>
    <w:p w:rsidR="002070AB" w:rsidRPr="00565208" w:rsidRDefault="0003577A" w:rsidP="0003577A">
      <w:pPr>
        <w:pStyle w:val="ab"/>
        <w:ind w:left="0"/>
        <w:jc w:val="center"/>
        <w:rPr>
          <w:rFonts w:ascii="Times New Roman" w:hAnsi="Times New Roman"/>
          <w:b/>
          <w:color w:val="000000"/>
          <w:sz w:val="28"/>
          <w:szCs w:val="28"/>
        </w:rPr>
      </w:pPr>
      <w:r w:rsidRPr="00565208">
        <w:rPr>
          <w:rFonts w:ascii="Times New Roman" w:hAnsi="Times New Roman"/>
          <w:b/>
          <w:color w:val="000000"/>
          <w:sz w:val="28"/>
          <w:szCs w:val="28"/>
        </w:rPr>
        <w:t xml:space="preserve">О ХОДЕ РЕАЛИЗАЦИИ </w:t>
      </w:r>
    </w:p>
    <w:p w:rsidR="0003577A" w:rsidRPr="00565208" w:rsidRDefault="009B0701" w:rsidP="002A6B28">
      <w:pPr>
        <w:pStyle w:val="ab"/>
        <w:ind w:left="0"/>
        <w:jc w:val="center"/>
        <w:rPr>
          <w:rFonts w:ascii="Times New Roman" w:hAnsi="Times New Roman"/>
          <w:b/>
          <w:color w:val="000000"/>
          <w:sz w:val="28"/>
          <w:szCs w:val="28"/>
        </w:rPr>
      </w:pPr>
      <w:r w:rsidRPr="00565208">
        <w:rPr>
          <w:rFonts w:ascii="Times New Roman" w:hAnsi="Times New Roman"/>
          <w:b/>
          <w:color w:val="000000"/>
          <w:sz w:val="28"/>
          <w:szCs w:val="28"/>
        </w:rPr>
        <w:t>КОМПЛЕКСА ПРОЦЕССНЫХ МЕРОПРИЯТИЙ</w:t>
      </w:r>
    </w:p>
    <w:p w:rsidR="0003577A" w:rsidRPr="00565208" w:rsidRDefault="0003577A" w:rsidP="0003577A">
      <w:pPr>
        <w:pStyle w:val="ab"/>
        <w:ind w:left="0"/>
        <w:jc w:val="center"/>
        <w:rPr>
          <w:rFonts w:ascii="Times New Roman" w:hAnsi="Times New Roman"/>
          <w:b/>
          <w:color w:val="000000"/>
          <w:sz w:val="28"/>
          <w:szCs w:val="28"/>
        </w:rPr>
      </w:pPr>
      <w:r w:rsidRPr="00565208">
        <w:rPr>
          <w:rFonts w:ascii="Times New Roman" w:hAnsi="Times New Roman"/>
          <w:b/>
          <w:color w:val="000000"/>
          <w:sz w:val="28"/>
          <w:szCs w:val="28"/>
        </w:rPr>
        <w:t>«</w:t>
      </w:r>
      <w:r w:rsidR="00870858" w:rsidRPr="00565208">
        <w:rPr>
          <w:rFonts w:ascii="Times New Roman" w:hAnsi="Times New Roman"/>
          <w:b/>
          <w:sz w:val="28"/>
          <w:szCs w:val="28"/>
        </w:rPr>
        <w:t>Современные механизмы и технологии школьного образования</w:t>
      </w:r>
      <w:r w:rsidRPr="00565208">
        <w:rPr>
          <w:rFonts w:ascii="Times New Roman" w:hAnsi="Times New Roman"/>
          <w:b/>
          <w:color w:val="000000"/>
          <w:sz w:val="28"/>
          <w:szCs w:val="28"/>
        </w:rPr>
        <w:t>»</w:t>
      </w:r>
    </w:p>
    <w:p w:rsidR="0003577A" w:rsidRPr="00565208" w:rsidRDefault="0003577A" w:rsidP="0003577A">
      <w:pPr>
        <w:pStyle w:val="ab"/>
        <w:ind w:left="0"/>
        <w:jc w:val="center"/>
        <w:rPr>
          <w:rFonts w:ascii="Times New Roman" w:hAnsi="Times New Roman"/>
          <w:b/>
          <w:color w:val="000000"/>
          <w:sz w:val="28"/>
          <w:szCs w:val="28"/>
        </w:rPr>
      </w:pPr>
    </w:p>
    <w:p w:rsidR="0003577A" w:rsidRPr="00565208" w:rsidRDefault="00565208" w:rsidP="0003577A">
      <w:pPr>
        <w:pStyle w:val="ab"/>
        <w:ind w:left="0"/>
        <w:jc w:val="center"/>
        <w:rPr>
          <w:rFonts w:ascii="Times New Roman" w:hAnsi="Times New Roman"/>
          <w:b/>
          <w:color w:val="000000"/>
          <w:sz w:val="28"/>
          <w:szCs w:val="28"/>
        </w:rPr>
      </w:pPr>
      <w:r>
        <w:rPr>
          <w:rFonts w:ascii="Times New Roman" w:hAnsi="Times New Roman"/>
          <w:b/>
          <w:color w:val="000000"/>
          <w:sz w:val="28"/>
          <w:szCs w:val="28"/>
        </w:rPr>
        <w:t>з</w:t>
      </w:r>
      <w:r w:rsidR="004D5AE0" w:rsidRPr="00565208">
        <w:rPr>
          <w:rFonts w:ascii="Times New Roman" w:hAnsi="Times New Roman"/>
          <w:b/>
          <w:color w:val="000000"/>
          <w:sz w:val="28"/>
          <w:szCs w:val="28"/>
        </w:rPr>
        <w:t>а</w:t>
      </w:r>
      <w:r w:rsidR="00BE3261" w:rsidRPr="00565208">
        <w:rPr>
          <w:rFonts w:ascii="Times New Roman" w:hAnsi="Times New Roman"/>
          <w:b/>
          <w:color w:val="000000"/>
          <w:sz w:val="28"/>
          <w:szCs w:val="28"/>
        </w:rPr>
        <w:t xml:space="preserve"> </w:t>
      </w:r>
      <w:r w:rsidR="004D5AE0" w:rsidRPr="00565208">
        <w:rPr>
          <w:rFonts w:ascii="Times New Roman" w:hAnsi="Times New Roman"/>
          <w:b/>
          <w:color w:val="000000"/>
          <w:sz w:val="28"/>
          <w:szCs w:val="28"/>
        </w:rPr>
        <w:t>2024</w:t>
      </w:r>
      <w:r>
        <w:rPr>
          <w:rFonts w:ascii="Times New Roman" w:hAnsi="Times New Roman"/>
          <w:b/>
          <w:color w:val="000000"/>
          <w:sz w:val="28"/>
          <w:szCs w:val="28"/>
        </w:rPr>
        <w:t xml:space="preserve"> </w:t>
      </w:r>
      <w:r w:rsidR="004D5AE0" w:rsidRPr="00565208">
        <w:rPr>
          <w:rFonts w:ascii="Times New Roman" w:hAnsi="Times New Roman"/>
          <w:b/>
          <w:color w:val="000000"/>
          <w:sz w:val="28"/>
          <w:szCs w:val="28"/>
        </w:rPr>
        <w:t>г.</w:t>
      </w:r>
    </w:p>
    <w:p w:rsidR="0003577A" w:rsidRPr="00565208" w:rsidRDefault="0003577A" w:rsidP="0003577A">
      <w:pPr>
        <w:pStyle w:val="ab"/>
        <w:ind w:left="0" w:right="536"/>
        <w:rPr>
          <w:rFonts w:ascii="Times New Roman" w:hAnsi="Times New Roman"/>
          <w:sz w:val="28"/>
          <w:szCs w:val="28"/>
        </w:rPr>
      </w:pPr>
    </w:p>
    <w:p w:rsidR="0003577A" w:rsidRPr="00565208" w:rsidRDefault="0003577A" w:rsidP="0003577A">
      <w:pPr>
        <w:pStyle w:val="ab"/>
        <w:ind w:left="0" w:right="536"/>
        <w:rPr>
          <w:rFonts w:ascii="Times New Roman" w:hAnsi="Times New Roman"/>
          <w:sz w:val="28"/>
          <w:szCs w:val="28"/>
        </w:rPr>
      </w:pPr>
    </w:p>
    <w:p w:rsidR="004D6C53" w:rsidRPr="008A44C8" w:rsidRDefault="004D6C53" w:rsidP="0003577A">
      <w:pPr>
        <w:pStyle w:val="ab"/>
        <w:ind w:left="0" w:right="536"/>
        <w:rPr>
          <w:rFonts w:ascii="Times New Roman" w:hAnsi="Times New Roman"/>
          <w:sz w:val="20"/>
          <w:szCs w:val="20"/>
        </w:rPr>
      </w:pPr>
    </w:p>
    <w:p w:rsidR="00375E07" w:rsidRDefault="00375E07" w:rsidP="0003577A">
      <w:pPr>
        <w:pStyle w:val="ab"/>
        <w:ind w:left="0" w:right="536"/>
        <w:rPr>
          <w:rFonts w:ascii="Times New Roman" w:hAnsi="Times New Roman"/>
          <w:sz w:val="20"/>
          <w:szCs w:val="20"/>
        </w:rPr>
      </w:pPr>
    </w:p>
    <w:p w:rsidR="00D12142" w:rsidRDefault="00D12142" w:rsidP="0003577A">
      <w:pPr>
        <w:pStyle w:val="ab"/>
        <w:ind w:left="0" w:right="536"/>
        <w:rPr>
          <w:rFonts w:ascii="Times New Roman" w:hAnsi="Times New Roman"/>
          <w:sz w:val="20"/>
          <w:szCs w:val="20"/>
        </w:rPr>
      </w:pPr>
    </w:p>
    <w:p w:rsidR="00D12142" w:rsidRDefault="00D12142" w:rsidP="0003577A">
      <w:pPr>
        <w:pStyle w:val="ab"/>
        <w:ind w:left="0" w:right="536"/>
        <w:rPr>
          <w:rFonts w:ascii="Times New Roman" w:hAnsi="Times New Roman"/>
          <w:sz w:val="20"/>
          <w:szCs w:val="20"/>
        </w:rPr>
      </w:pPr>
    </w:p>
    <w:p w:rsidR="00D12142" w:rsidRDefault="00D12142" w:rsidP="0003577A">
      <w:pPr>
        <w:pStyle w:val="ab"/>
        <w:ind w:left="0" w:right="536"/>
        <w:rPr>
          <w:rFonts w:ascii="Times New Roman" w:hAnsi="Times New Roman"/>
          <w:sz w:val="20"/>
          <w:szCs w:val="20"/>
        </w:rPr>
      </w:pPr>
    </w:p>
    <w:p w:rsidR="00D12142" w:rsidRDefault="00D12142" w:rsidP="0003577A">
      <w:pPr>
        <w:pStyle w:val="ab"/>
        <w:ind w:left="0" w:right="536"/>
        <w:rPr>
          <w:rFonts w:ascii="Times New Roman" w:hAnsi="Times New Roman"/>
          <w:sz w:val="20"/>
          <w:szCs w:val="20"/>
        </w:rPr>
      </w:pPr>
    </w:p>
    <w:p w:rsidR="00D12142" w:rsidRDefault="00D12142" w:rsidP="0003577A">
      <w:pPr>
        <w:pStyle w:val="ab"/>
        <w:ind w:left="0" w:right="536"/>
        <w:rPr>
          <w:rFonts w:ascii="Times New Roman" w:hAnsi="Times New Roman"/>
          <w:sz w:val="20"/>
          <w:szCs w:val="20"/>
        </w:rPr>
      </w:pPr>
    </w:p>
    <w:p w:rsidR="00D12142" w:rsidRDefault="00D12142" w:rsidP="0003577A">
      <w:pPr>
        <w:pStyle w:val="ab"/>
        <w:ind w:left="0" w:right="536"/>
        <w:rPr>
          <w:rFonts w:ascii="Times New Roman" w:hAnsi="Times New Roman"/>
          <w:sz w:val="20"/>
          <w:szCs w:val="20"/>
        </w:rPr>
      </w:pPr>
    </w:p>
    <w:p w:rsidR="00D12142" w:rsidRDefault="00D12142" w:rsidP="0003577A">
      <w:pPr>
        <w:pStyle w:val="ab"/>
        <w:ind w:left="0" w:right="536"/>
        <w:rPr>
          <w:rFonts w:ascii="Times New Roman" w:hAnsi="Times New Roman"/>
          <w:sz w:val="20"/>
          <w:szCs w:val="20"/>
        </w:rPr>
      </w:pPr>
    </w:p>
    <w:p w:rsidR="00D12142" w:rsidRDefault="00D12142" w:rsidP="0003577A">
      <w:pPr>
        <w:pStyle w:val="ab"/>
        <w:ind w:left="0" w:right="536"/>
        <w:rPr>
          <w:rFonts w:ascii="Times New Roman" w:hAnsi="Times New Roman"/>
          <w:sz w:val="20"/>
          <w:szCs w:val="20"/>
        </w:rPr>
      </w:pPr>
    </w:p>
    <w:p w:rsidR="00D12142" w:rsidRPr="008A44C8" w:rsidRDefault="00D12142" w:rsidP="0003577A">
      <w:pPr>
        <w:pStyle w:val="ab"/>
        <w:ind w:left="0" w:right="536"/>
        <w:rPr>
          <w:rFonts w:ascii="Times New Roman" w:hAnsi="Times New Roman"/>
          <w:sz w:val="20"/>
          <w:szCs w:val="20"/>
        </w:rPr>
      </w:pPr>
    </w:p>
    <w:p w:rsidR="002070AB" w:rsidRPr="008A44C8" w:rsidRDefault="002070AB" w:rsidP="002070AB">
      <w:pPr>
        <w:pStyle w:val="ab"/>
        <w:ind w:left="0" w:right="536"/>
        <w:rPr>
          <w:rFonts w:ascii="Times New Roman" w:hAnsi="Times New Roman"/>
          <w:bCs/>
          <w:color w:val="000000"/>
          <w:sz w:val="20"/>
          <w:szCs w:val="20"/>
        </w:rPr>
      </w:pPr>
    </w:p>
    <w:p w:rsidR="00375E07" w:rsidRPr="008A44C8" w:rsidRDefault="002070AB" w:rsidP="00375E07">
      <w:pPr>
        <w:pStyle w:val="ab"/>
        <w:ind w:left="0" w:right="536"/>
        <w:jc w:val="center"/>
        <w:rPr>
          <w:rFonts w:ascii="Times New Roman" w:hAnsi="Times New Roman"/>
          <w:bCs/>
          <w:color w:val="000000"/>
          <w:sz w:val="20"/>
          <w:szCs w:val="20"/>
        </w:rPr>
      </w:pPr>
      <w:r w:rsidRPr="008A44C8">
        <w:rPr>
          <w:rFonts w:ascii="Times New Roman" w:hAnsi="Times New Roman"/>
          <w:bCs/>
          <w:color w:val="000000"/>
          <w:sz w:val="20"/>
          <w:szCs w:val="20"/>
        </w:rPr>
        <w:lastRenderedPageBreak/>
        <w:t>1.</w:t>
      </w:r>
      <w:r w:rsidR="00375E07" w:rsidRPr="008A44C8">
        <w:rPr>
          <w:rFonts w:ascii="Times New Roman" w:hAnsi="Times New Roman"/>
          <w:bCs/>
          <w:color w:val="000000"/>
          <w:sz w:val="20"/>
          <w:szCs w:val="20"/>
        </w:rPr>
        <w:t xml:space="preserve">Сведения о достижении показателей </w:t>
      </w:r>
      <w:r w:rsidR="00311CDD" w:rsidRPr="008A44C8">
        <w:rPr>
          <w:rFonts w:ascii="Times New Roman" w:hAnsi="Times New Roman"/>
          <w:bCs/>
          <w:color w:val="000000"/>
          <w:sz w:val="20"/>
          <w:szCs w:val="20"/>
        </w:rPr>
        <w:t>комплекса процессных мероприятий</w:t>
      </w:r>
      <w:r w:rsidR="00311CDD" w:rsidRPr="008A44C8">
        <w:rPr>
          <w:rStyle w:val="a9"/>
          <w:rFonts w:ascii="Times New Roman" w:hAnsi="Times New Roman"/>
          <w:bCs/>
          <w:color w:val="000000"/>
          <w:sz w:val="20"/>
          <w:szCs w:val="20"/>
        </w:rPr>
        <w:footnoteReference w:id="3"/>
      </w:r>
    </w:p>
    <w:tbl>
      <w:tblPr>
        <w:tblStyle w:val="aa"/>
        <w:tblW w:w="15876" w:type="dxa"/>
        <w:tblInd w:w="-5" w:type="dxa"/>
        <w:tblLayout w:type="fixed"/>
        <w:tblLook w:val="04A0"/>
      </w:tblPr>
      <w:tblGrid>
        <w:gridCol w:w="567"/>
        <w:gridCol w:w="1276"/>
        <w:gridCol w:w="1275"/>
        <w:gridCol w:w="993"/>
        <w:gridCol w:w="1134"/>
        <w:gridCol w:w="993"/>
        <w:gridCol w:w="992"/>
        <w:gridCol w:w="1134"/>
        <w:gridCol w:w="1134"/>
        <w:gridCol w:w="993"/>
        <w:gridCol w:w="992"/>
        <w:gridCol w:w="991"/>
        <w:gridCol w:w="1134"/>
        <w:gridCol w:w="2268"/>
      </w:tblGrid>
      <w:tr w:rsidR="00D647A5" w:rsidRPr="008A44C8" w:rsidTr="00D647A5">
        <w:tc>
          <w:tcPr>
            <w:tcW w:w="567"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 п/п</w:t>
            </w:r>
          </w:p>
        </w:tc>
        <w:tc>
          <w:tcPr>
            <w:tcW w:w="1276"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Статус фактического/ прогнозного значения за отчетный период</w:t>
            </w:r>
          </w:p>
        </w:tc>
        <w:tc>
          <w:tcPr>
            <w:tcW w:w="1275"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Наименование показателя</w:t>
            </w:r>
            <w:r w:rsidRPr="008A44C8">
              <w:rPr>
                <w:rStyle w:val="a9"/>
                <w:rFonts w:ascii="Times New Roman" w:hAnsi="Times New Roman"/>
                <w:color w:val="000000"/>
                <w:sz w:val="16"/>
                <w:szCs w:val="16"/>
              </w:rPr>
              <w:footnoteReference w:id="4"/>
            </w:r>
          </w:p>
        </w:tc>
        <w:tc>
          <w:tcPr>
            <w:tcW w:w="993" w:type="dxa"/>
            <w:vAlign w:val="center"/>
          </w:tcPr>
          <w:p w:rsidR="00D647A5" w:rsidRPr="008A44C8" w:rsidRDefault="00D647A5" w:rsidP="00922CAF">
            <w:pPr>
              <w:jc w:val="center"/>
              <w:rPr>
                <w:rFonts w:ascii="Times New Roman" w:hAnsi="Times New Roman"/>
                <w:color w:val="000000"/>
                <w:sz w:val="16"/>
                <w:szCs w:val="16"/>
              </w:rPr>
            </w:pPr>
            <w:r w:rsidRPr="008A44C8">
              <w:rPr>
                <w:rFonts w:ascii="Times New Roman" w:hAnsi="Times New Roman"/>
                <w:color w:val="000000"/>
                <w:sz w:val="16"/>
                <w:szCs w:val="16"/>
              </w:rPr>
              <w:t>Уровень показател</w:t>
            </w:r>
            <w:bookmarkStart w:id="0" w:name="_Ref129366428"/>
            <w:r>
              <w:rPr>
                <w:rFonts w:ascii="Times New Roman" w:hAnsi="Times New Roman"/>
                <w:color w:val="000000"/>
                <w:sz w:val="16"/>
                <w:szCs w:val="16"/>
              </w:rPr>
              <w:t>я</w:t>
            </w:r>
            <w:r w:rsidRPr="008A44C8">
              <w:rPr>
                <w:rStyle w:val="a9"/>
                <w:rFonts w:ascii="Times New Roman" w:hAnsi="Times New Roman"/>
                <w:color w:val="000000"/>
                <w:sz w:val="16"/>
                <w:szCs w:val="16"/>
              </w:rPr>
              <w:footnoteReference w:id="5"/>
            </w:r>
            <w:bookmarkEnd w:id="0"/>
          </w:p>
        </w:tc>
        <w:tc>
          <w:tcPr>
            <w:tcW w:w="1134"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Признак возрастания/ убывания</w:t>
            </w:r>
            <w:r>
              <w:rPr>
                <w:rStyle w:val="a9"/>
                <w:rFonts w:ascii="Times New Roman" w:hAnsi="Times New Roman"/>
                <w:color w:val="000000"/>
                <w:sz w:val="16"/>
                <w:szCs w:val="16"/>
              </w:rPr>
              <w:footnoteReference w:id="6"/>
            </w:r>
          </w:p>
        </w:tc>
        <w:tc>
          <w:tcPr>
            <w:tcW w:w="993"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Единица измерения (по ОКЕИ)</w:t>
            </w:r>
            <w:r w:rsidR="001005F7">
              <w:rPr>
                <w:rFonts w:ascii="Times New Roman" w:hAnsi="Times New Roman"/>
                <w:color w:val="000000"/>
                <w:sz w:val="16"/>
                <w:szCs w:val="16"/>
                <w:vertAlign w:val="superscript"/>
              </w:rPr>
              <w:t>44</w:t>
            </w:r>
          </w:p>
        </w:tc>
        <w:tc>
          <w:tcPr>
            <w:tcW w:w="992"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sz w:val="16"/>
                <w:szCs w:val="16"/>
              </w:rPr>
              <w:t>Плановое значение на конец отчетного периода</w:t>
            </w:r>
            <w:r w:rsidR="001005F7">
              <w:rPr>
                <w:rFonts w:ascii="Times New Roman" w:hAnsi="Times New Roman"/>
                <w:sz w:val="16"/>
                <w:szCs w:val="16"/>
                <w:vertAlign w:val="superscript"/>
              </w:rPr>
              <w:t>44</w:t>
            </w:r>
          </w:p>
        </w:tc>
        <w:tc>
          <w:tcPr>
            <w:tcW w:w="1134" w:type="dxa"/>
            <w:vAlign w:val="center"/>
          </w:tcPr>
          <w:p w:rsidR="00D647A5" w:rsidRPr="00106F46" w:rsidRDefault="00D647A5" w:rsidP="001005F7">
            <w:pPr>
              <w:jc w:val="center"/>
              <w:rPr>
                <w:rFonts w:ascii="Times New Roman" w:hAnsi="Times New Roman"/>
                <w:color w:val="000000"/>
                <w:sz w:val="16"/>
                <w:szCs w:val="16"/>
              </w:rPr>
            </w:pPr>
            <w:r w:rsidRPr="00106F46">
              <w:rPr>
                <w:rFonts w:ascii="Times New Roman" w:hAnsi="Times New Roman"/>
                <w:sz w:val="16"/>
                <w:szCs w:val="16"/>
              </w:rPr>
              <w:t>Фактическое значение на конец отчетного периода</w:t>
            </w:r>
            <w:r w:rsidR="00EA5173" w:rsidRPr="00EA5173">
              <w:rPr>
                <w:rFonts w:ascii="Times New Roman" w:hAnsi="Times New Roman"/>
                <w:sz w:val="16"/>
                <w:szCs w:val="16"/>
                <w:vertAlign w:val="superscript"/>
              </w:rPr>
              <w:t>4</w:t>
            </w:r>
            <w:r w:rsidR="001005F7">
              <w:rPr>
                <w:rFonts w:ascii="Times New Roman" w:hAnsi="Times New Roman"/>
                <w:sz w:val="16"/>
                <w:szCs w:val="16"/>
                <w:vertAlign w:val="superscript"/>
              </w:rPr>
              <w:t>6</w:t>
            </w:r>
          </w:p>
        </w:tc>
        <w:tc>
          <w:tcPr>
            <w:tcW w:w="1134" w:type="dxa"/>
            <w:vAlign w:val="center"/>
          </w:tcPr>
          <w:p w:rsidR="00D647A5" w:rsidRPr="00106F46" w:rsidRDefault="00D647A5" w:rsidP="00106F46">
            <w:pPr>
              <w:jc w:val="center"/>
              <w:rPr>
                <w:rFonts w:ascii="Times New Roman" w:hAnsi="Times New Roman"/>
                <w:sz w:val="16"/>
                <w:szCs w:val="16"/>
              </w:rPr>
            </w:pPr>
            <w:r>
              <w:rPr>
                <w:rFonts w:ascii="Times New Roman" w:hAnsi="Times New Roman"/>
                <w:sz w:val="16"/>
                <w:szCs w:val="16"/>
              </w:rPr>
              <w:t>Прогнозное значение на конец отчетного периода</w:t>
            </w:r>
            <w:r w:rsidR="00EA5173">
              <w:rPr>
                <w:rStyle w:val="a9"/>
                <w:rFonts w:ascii="Times New Roman" w:hAnsi="Times New Roman"/>
                <w:sz w:val="16"/>
                <w:szCs w:val="16"/>
              </w:rPr>
              <w:footnoteReference w:id="7"/>
            </w:r>
          </w:p>
        </w:tc>
        <w:tc>
          <w:tcPr>
            <w:tcW w:w="993" w:type="dxa"/>
            <w:vAlign w:val="center"/>
          </w:tcPr>
          <w:p w:rsidR="00D647A5" w:rsidRPr="008A44C8" w:rsidRDefault="00D647A5">
            <w:pPr>
              <w:jc w:val="center"/>
              <w:rPr>
                <w:rFonts w:ascii="Times New Roman" w:hAnsi="Times New Roman"/>
                <w:sz w:val="16"/>
                <w:szCs w:val="16"/>
              </w:rPr>
            </w:pPr>
            <w:r w:rsidRPr="008A44C8">
              <w:rPr>
                <w:rFonts w:ascii="Times New Roman" w:hAnsi="Times New Roman"/>
                <w:sz w:val="16"/>
                <w:szCs w:val="16"/>
              </w:rPr>
              <w:t>Подтверждающий документ</w:t>
            </w:r>
          </w:p>
        </w:tc>
        <w:tc>
          <w:tcPr>
            <w:tcW w:w="992"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Плановое значение на конец текущего года</w:t>
            </w:r>
            <w:bookmarkStart w:id="1" w:name="_Ref129272782"/>
            <w:r w:rsidRPr="008A44C8">
              <w:rPr>
                <w:rStyle w:val="a9"/>
                <w:rFonts w:ascii="Times New Roman" w:hAnsi="Times New Roman"/>
                <w:color w:val="000000"/>
                <w:sz w:val="16"/>
                <w:szCs w:val="16"/>
              </w:rPr>
              <w:footnoteReference w:id="8"/>
            </w:r>
            <w:bookmarkEnd w:id="1"/>
          </w:p>
        </w:tc>
        <w:tc>
          <w:tcPr>
            <w:tcW w:w="991" w:type="dxa"/>
            <w:vAlign w:val="center"/>
          </w:tcPr>
          <w:p w:rsidR="00D647A5" w:rsidRPr="00616817" w:rsidRDefault="00D647A5" w:rsidP="00616817">
            <w:pPr>
              <w:jc w:val="center"/>
              <w:rPr>
                <w:rFonts w:ascii="Times New Roman" w:hAnsi="Times New Roman"/>
                <w:color w:val="000000"/>
                <w:sz w:val="16"/>
                <w:szCs w:val="16"/>
              </w:rPr>
            </w:pPr>
            <w:r>
              <w:rPr>
                <w:rFonts w:ascii="Times New Roman" w:hAnsi="Times New Roman"/>
                <w:color w:val="000000"/>
                <w:sz w:val="16"/>
                <w:szCs w:val="16"/>
              </w:rPr>
              <w:t>Информационная система</w:t>
            </w:r>
            <w:r>
              <w:rPr>
                <w:rStyle w:val="a9"/>
                <w:rFonts w:ascii="Times New Roman" w:hAnsi="Times New Roman"/>
                <w:color w:val="000000"/>
                <w:sz w:val="16"/>
                <w:szCs w:val="16"/>
              </w:rPr>
              <w:footnoteReference w:id="9"/>
            </w:r>
          </w:p>
        </w:tc>
        <w:tc>
          <w:tcPr>
            <w:tcW w:w="1134"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Прогнозное значение на конец текущего года</w:t>
            </w:r>
            <w:r w:rsidR="00941082" w:rsidRPr="00941082">
              <w:rPr>
                <w:rFonts w:ascii="Times New Roman" w:hAnsi="Times New Roman"/>
                <w:color w:val="000000"/>
                <w:sz w:val="16"/>
                <w:szCs w:val="16"/>
                <w:vertAlign w:val="superscript"/>
              </w:rPr>
              <w:t>4</w:t>
            </w:r>
            <w:r w:rsidR="001005F7">
              <w:rPr>
                <w:rFonts w:ascii="Times New Roman" w:hAnsi="Times New Roman"/>
                <w:color w:val="000000"/>
                <w:sz w:val="16"/>
                <w:szCs w:val="16"/>
                <w:vertAlign w:val="superscript"/>
              </w:rPr>
              <w:t>5</w:t>
            </w:r>
          </w:p>
        </w:tc>
        <w:tc>
          <w:tcPr>
            <w:tcW w:w="2268"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Комментарий</w:t>
            </w:r>
            <w:bookmarkStart w:id="2" w:name="_Ref129272804"/>
            <w:r w:rsidRPr="008A44C8">
              <w:rPr>
                <w:rStyle w:val="a9"/>
                <w:rFonts w:ascii="Times New Roman" w:hAnsi="Times New Roman"/>
                <w:sz w:val="16"/>
                <w:szCs w:val="16"/>
              </w:rPr>
              <w:footnoteReference w:id="10"/>
            </w:r>
            <w:bookmarkEnd w:id="2"/>
          </w:p>
        </w:tc>
      </w:tr>
      <w:tr w:rsidR="00D647A5" w:rsidRPr="008A44C8" w:rsidTr="00D647A5">
        <w:tc>
          <w:tcPr>
            <w:tcW w:w="567" w:type="dxa"/>
          </w:tcPr>
          <w:p w:rsidR="00D647A5" w:rsidRPr="008A44C8" w:rsidRDefault="00D647A5" w:rsidP="008B6DED">
            <w:pPr>
              <w:jc w:val="center"/>
              <w:rPr>
                <w:rFonts w:ascii="Times New Roman" w:hAnsi="Times New Roman"/>
                <w:color w:val="000000"/>
                <w:sz w:val="16"/>
                <w:szCs w:val="16"/>
                <w:lang w:val="en-US"/>
              </w:rPr>
            </w:pPr>
            <w:r w:rsidRPr="008A44C8">
              <w:rPr>
                <w:rFonts w:ascii="Times New Roman" w:hAnsi="Times New Roman"/>
                <w:color w:val="000000"/>
                <w:sz w:val="16"/>
                <w:szCs w:val="16"/>
                <w:lang w:val="en-US"/>
              </w:rPr>
              <w:t>1</w:t>
            </w:r>
          </w:p>
        </w:tc>
        <w:tc>
          <w:tcPr>
            <w:tcW w:w="1276" w:type="dxa"/>
          </w:tcPr>
          <w:p w:rsidR="00D647A5" w:rsidRPr="006C56E6" w:rsidDel="00F57B20" w:rsidRDefault="00D647A5" w:rsidP="008B6DED">
            <w:pPr>
              <w:jc w:val="center"/>
              <w:rPr>
                <w:rFonts w:ascii="Times New Roman" w:hAnsi="Times New Roman"/>
                <w:color w:val="000000"/>
                <w:sz w:val="16"/>
                <w:szCs w:val="16"/>
                <w:lang w:val="en-US"/>
              </w:rPr>
            </w:pPr>
            <w:r>
              <w:rPr>
                <w:rFonts w:ascii="Times New Roman" w:hAnsi="Times New Roman"/>
                <w:color w:val="000000"/>
                <w:sz w:val="16"/>
                <w:szCs w:val="16"/>
                <w:lang w:val="en-US"/>
              </w:rPr>
              <w:t>2</w:t>
            </w:r>
          </w:p>
        </w:tc>
        <w:tc>
          <w:tcPr>
            <w:tcW w:w="1275"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4</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5</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6</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7</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8</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9</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11</w:t>
            </w:r>
          </w:p>
        </w:tc>
        <w:tc>
          <w:tcPr>
            <w:tcW w:w="991" w:type="dxa"/>
          </w:tcPr>
          <w:p w:rsidR="00D647A5" w:rsidRDefault="00D647A5">
            <w:pPr>
              <w:jc w:val="center"/>
              <w:rPr>
                <w:rFonts w:ascii="Times New Roman" w:hAnsi="Times New Roman"/>
                <w:color w:val="000000"/>
                <w:sz w:val="16"/>
                <w:szCs w:val="16"/>
              </w:rPr>
            </w:pPr>
            <w:r>
              <w:rPr>
                <w:rFonts w:ascii="Times New Roman" w:hAnsi="Times New Roman"/>
                <w:color w:val="000000"/>
                <w:sz w:val="16"/>
                <w:szCs w:val="16"/>
              </w:rPr>
              <w:t>12</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13</w:t>
            </w:r>
          </w:p>
        </w:tc>
        <w:tc>
          <w:tcPr>
            <w:tcW w:w="2268" w:type="dxa"/>
          </w:tcPr>
          <w:p w:rsidR="00D647A5" w:rsidRPr="00922CAF" w:rsidRDefault="00D647A5">
            <w:pPr>
              <w:jc w:val="center"/>
              <w:rPr>
                <w:rFonts w:ascii="Times New Roman" w:hAnsi="Times New Roman"/>
                <w:color w:val="000000"/>
                <w:sz w:val="16"/>
                <w:szCs w:val="16"/>
              </w:rPr>
            </w:pPr>
            <w:r>
              <w:rPr>
                <w:rFonts w:ascii="Times New Roman" w:hAnsi="Times New Roman"/>
                <w:color w:val="000000"/>
                <w:sz w:val="16"/>
                <w:szCs w:val="16"/>
              </w:rPr>
              <w:t>14</w:t>
            </w:r>
          </w:p>
        </w:tc>
      </w:tr>
      <w:tr w:rsidR="006C7D9B" w:rsidRPr="008A44C8" w:rsidTr="000847E8">
        <w:tc>
          <w:tcPr>
            <w:tcW w:w="567" w:type="dxa"/>
          </w:tcPr>
          <w:p w:rsidR="006C7D9B" w:rsidRPr="000467E7" w:rsidRDefault="006C7D9B" w:rsidP="008B6DED">
            <w:pPr>
              <w:jc w:val="center"/>
              <w:rPr>
                <w:rFonts w:ascii="Times New Roman" w:hAnsi="Times New Roman"/>
                <w:sz w:val="16"/>
                <w:szCs w:val="16"/>
                <w:lang w:val="en-US"/>
              </w:rPr>
            </w:pPr>
            <w:r w:rsidRPr="000467E7">
              <w:rPr>
                <w:rFonts w:ascii="Times New Roman" w:hAnsi="Times New Roman"/>
                <w:sz w:val="16"/>
                <w:szCs w:val="16"/>
                <w:lang w:val="en-US"/>
              </w:rPr>
              <w:t>1.</w:t>
            </w:r>
          </w:p>
        </w:tc>
        <w:tc>
          <w:tcPr>
            <w:tcW w:w="1276" w:type="dxa"/>
          </w:tcPr>
          <w:p w:rsidR="006C7D9B" w:rsidRPr="000467E7" w:rsidRDefault="006C7D9B" w:rsidP="00767A73">
            <w:pPr>
              <w:jc w:val="center"/>
              <w:rPr>
                <w:rFonts w:ascii="Times New Roman" w:hAnsi="Times New Roman"/>
                <w:i/>
                <w:sz w:val="16"/>
                <w:szCs w:val="16"/>
              </w:rPr>
            </w:pPr>
          </w:p>
        </w:tc>
        <w:tc>
          <w:tcPr>
            <w:tcW w:w="14033" w:type="dxa"/>
            <w:gridSpan w:val="12"/>
          </w:tcPr>
          <w:p w:rsidR="006C7D9B" w:rsidRPr="000467E7" w:rsidRDefault="008A1973" w:rsidP="00767A73">
            <w:pPr>
              <w:jc w:val="center"/>
              <w:rPr>
                <w:rFonts w:ascii="Times New Roman" w:hAnsi="Times New Roman"/>
                <w:i/>
                <w:sz w:val="16"/>
                <w:szCs w:val="16"/>
              </w:rPr>
            </w:pPr>
            <w:r w:rsidRPr="000467E7">
              <w:rPr>
                <w:rFonts w:ascii="Times New Roman" w:eastAsia="Times New Roman" w:hAnsi="Times New Roman"/>
                <w:sz w:val="20"/>
                <w:szCs w:val="20"/>
                <w:lang w:eastAsia="ru-RU"/>
              </w:rPr>
              <w:t>Задача «</w:t>
            </w:r>
            <w:r w:rsidRPr="000467E7">
              <w:rPr>
                <w:rFonts w:ascii="Times New Roman" w:hAnsi="Times New Roman"/>
                <w:kern w:val="2"/>
                <w:sz w:val="20"/>
                <w:szCs w:val="20"/>
              </w:rPr>
              <w:t>Обеспечение доступности качественного образования, соответствующего требованиям инновационного социально ориентированного развития Звениговского муниципального района</w:t>
            </w:r>
            <w:r w:rsidRPr="000467E7">
              <w:rPr>
                <w:rFonts w:ascii="Times New Roman" w:eastAsia="Times New Roman" w:hAnsi="Times New Roman"/>
                <w:sz w:val="20"/>
                <w:szCs w:val="20"/>
                <w:lang w:eastAsia="ru-RU"/>
              </w:rPr>
              <w:t>»</w:t>
            </w:r>
            <w:r w:rsidR="004D5AE0" w:rsidRPr="000467E7">
              <w:rPr>
                <w:rFonts w:ascii="Times New Roman" w:hAnsi="Times New Roman"/>
                <w:i/>
                <w:spacing w:val="-2"/>
              </w:rPr>
              <w:t>»</w:t>
            </w:r>
          </w:p>
        </w:tc>
      </w:tr>
      <w:tr w:rsidR="008A1973" w:rsidRPr="008A44C8" w:rsidTr="003644C0">
        <w:tc>
          <w:tcPr>
            <w:tcW w:w="567" w:type="dxa"/>
          </w:tcPr>
          <w:p w:rsidR="008A1973" w:rsidRPr="000467E7" w:rsidRDefault="008A1973" w:rsidP="008A1973">
            <w:pPr>
              <w:spacing w:line="230" w:lineRule="auto"/>
              <w:ind w:left="-108" w:right="-108"/>
              <w:jc w:val="center"/>
              <w:rPr>
                <w:rFonts w:ascii="Times New Roman" w:hAnsi="Times New Roman"/>
                <w:sz w:val="16"/>
                <w:szCs w:val="16"/>
              </w:rPr>
            </w:pPr>
            <w:r w:rsidRPr="000467E7">
              <w:rPr>
                <w:rFonts w:ascii="Times New Roman" w:hAnsi="Times New Roman"/>
                <w:sz w:val="16"/>
                <w:szCs w:val="16"/>
              </w:rPr>
              <w:t>1.</w:t>
            </w:r>
          </w:p>
        </w:tc>
        <w:tc>
          <w:tcPr>
            <w:tcW w:w="1276" w:type="dxa"/>
          </w:tcPr>
          <w:p w:rsidR="008A1973" w:rsidRPr="000467E7" w:rsidRDefault="008A1973" w:rsidP="008A1973">
            <w:pPr>
              <w:pStyle w:val="afe"/>
              <w:rPr>
                <w:rFonts w:ascii="Times New Roman" w:hAnsi="Times New Roman"/>
                <w:sz w:val="16"/>
                <w:szCs w:val="16"/>
              </w:rPr>
            </w:pPr>
          </w:p>
        </w:tc>
        <w:tc>
          <w:tcPr>
            <w:tcW w:w="1275" w:type="dxa"/>
          </w:tcPr>
          <w:p w:rsidR="008A1973" w:rsidRPr="000467E7" w:rsidRDefault="008A1973" w:rsidP="008A1973">
            <w:pPr>
              <w:pStyle w:val="afe"/>
              <w:rPr>
                <w:rFonts w:ascii="Times New Roman" w:hAnsi="Times New Roman"/>
                <w:sz w:val="16"/>
                <w:szCs w:val="16"/>
              </w:rPr>
            </w:pPr>
            <w:r w:rsidRPr="000467E7">
              <w:rPr>
                <w:rFonts w:ascii="Times New Roman" w:hAnsi="Times New Roman"/>
                <w:sz w:val="16"/>
                <w:szCs w:val="16"/>
              </w:rPr>
              <w:t xml:space="preserve">Доступность  получения общедоступного и бесплатного начального общего, основного общего, среднего (полного) общего образования </w:t>
            </w:r>
          </w:p>
        </w:tc>
        <w:tc>
          <w:tcPr>
            <w:tcW w:w="993"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КПМ</w:t>
            </w:r>
          </w:p>
        </w:tc>
        <w:tc>
          <w:tcPr>
            <w:tcW w:w="1134" w:type="dxa"/>
            <w:tcBorders>
              <w:top w:val="single" w:sz="4" w:space="0" w:color="auto"/>
              <w:left w:val="single" w:sz="4" w:space="0" w:color="auto"/>
              <w:bottom w:val="single" w:sz="4" w:space="0" w:color="auto"/>
              <w:right w:val="single" w:sz="4" w:space="0" w:color="auto"/>
            </w:tcBorders>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возрастание</w:t>
            </w:r>
          </w:p>
        </w:tc>
        <w:tc>
          <w:tcPr>
            <w:tcW w:w="993" w:type="dxa"/>
            <w:tcBorders>
              <w:top w:val="single" w:sz="4" w:space="0" w:color="auto"/>
              <w:left w:val="single" w:sz="4" w:space="0" w:color="auto"/>
              <w:bottom w:val="single" w:sz="4" w:space="0" w:color="auto"/>
              <w:right w:val="single" w:sz="4" w:space="0" w:color="auto"/>
            </w:tcBorders>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w:t>
            </w:r>
          </w:p>
        </w:tc>
        <w:tc>
          <w:tcPr>
            <w:tcW w:w="992" w:type="dxa"/>
            <w:tcBorders>
              <w:top w:val="single" w:sz="4" w:space="0" w:color="auto"/>
              <w:left w:val="single" w:sz="4" w:space="0" w:color="auto"/>
              <w:bottom w:val="single" w:sz="4" w:space="0" w:color="auto"/>
              <w:right w:val="single" w:sz="4" w:space="0" w:color="auto"/>
            </w:tcBorders>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100</w:t>
            </w:r>
          </w:p>
        </w:tc>
        <w:tc>
          <w:tcPr>
            <w:tcW w:w="1134"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100</w:t>
            </w:r>
          </w:p>
        </w:tc>
        <w:tc>
          <w:tcPr>
            <w:tcW w:w="1134" w:type="dxa"/>
          </w:tcPr>
          <w:p w:rsidR="008A1973" w:rsidRPr="000467E7" w:rsidRDefault="008A1973" w:rsidP="008A1973">
            <w:pPr>
              <w:jc w:val="center"/>
              <w:rPr>
                <w:rFonts w:ascii="Times New Roman" w:hAnsi="Times New Roman"/>
                <w:sz w:val="16"/>
                <w:szCs w:val="16"/>
              </w:rPr>
            </w:pPr>
          </w:p>
        </w:tc>
        <w:tc>
          <w:tcPr>
            <w:tcW w:w="993" w:type="dxa"/>
          </w:tcPr>
          <w:p w:rsidR="000467E7" w:rsidRPr="0033262C" w:rsidRDefault="000467E7" w:rsidP="004D5AE0">
            <w:pPr>
              <w:jc w:val="center"/>
              <w:rPr>
                <w:rFonts w:ascii="Times New Roman" w:hAnsi="Times New Roman"/>
                <w:sz w:val="16"/>
                <w:szCs w:val="16"/>
              </w:rPr>
            </w:pPr>
            <w:r w:rsidRPr="0033262C">
              <w:rPr>
                <w:rFonts w:ascii="Times New Roman" w:hAnsi="Times New Roman"/>
                <w:sz w:val="16"/>
                <w:szCs w:val="16"/>
              </w:rPr>
              <w:t>Мониторинг системы образования</w:t>
            </w:r>
          </w:p>
          <w:p w:rsidR="008A1973" w:rsidRPr="000467E7" w:rsidRDefault="007E49D9" w:rsidP="004D5AE0">
            <w:pPr>
              <w:jc w:val="center"/>
              <w:rPr>
                <w:rFonts w:ascii="Times New Roman" w:hAnsi="Times New Roman"/>
                <w:sz w:val="16"/>
                <w:szCs w:val="16"/>
              </w:rPr>
            </w:pPr>
            <w:hyperlink r:id="rId8" w:history="1">
              <w:r w:rsidR="000467E7" w:rsidRPr="0033262C">
                <w:rPr>
                  <w:rStyle w:val="af1"/>
                  <w:rFonts w:ascii="Times New Roman" w:hAnsi="Times New Roman"/>
                  <w:color w:val="auto"/>
                  <w:sz w:val="16"/>
                  <w:szCs w:val="16"/>
                </w:rPr>
                <w:t>МОНИТОРИНГ СИСТ_ОБР_01_10_2023.pdf (mari.ru)</w:t>
              </w:r>
            </w:hyperlink>
          </w:p>
        </w:tc>
        <w:tc>
          <w:tcPr>
            <w:tcW w:w="992" w:type="dxa"/>
          </w:tcPr>
          <w:p w:rsidR="008A1973" w:rsidRPr="000467E7" w:rsidRDefault="008A1973" w:rsidP="004D5AE0">
            <w:pPr>
              <w:jc w:val="center"/>
              <w:rPr>
                <w:rFonts w:ascii="Times New Roman" w:hAnsi="Times New Roman"/>
                <w:sz w:val="16"/>
                <w:szCs w:val="16"/>
              </w:rPr>
            </w:pPr>
            <w:r w:rsidRPr="000467E7">
              <w:rPr>
                <w:rFonts w:ascii="Times New Roman" w:hAnsi="Times New Roman"/>
                <w:sz w:val="16"/>
                <w:szCs w:val="16"/>
              </w:rPr>
              <w:t>100</w:t>
            </w:r>
          </w:p>
        </w:tc>
        <w:tc>
          <w:tcPr>
            <w:tcW w:w="991" w:type="dxa"/>
          </w:tcPr>
          <w:p w:rsidR="008A1973" w:rsidRPr="003A359C" w:rsidRDefault="008A1973" w:rsidP="004D5AE0">
            <w:pPr>
              <w:jc w:val="center"/>
              <w:rPr>
                <w:rFonts w:ascii="Times New Roman" w:hAnsi="Times New Roman"/>
                <w:color w:val="FF0000"/>
                <w:sz w:val="16"/>
                <w:szCs w:val="16"/>
              </w:rPr>
            </w:pPr>
          </w:p>
        </w:tc>
        <w:tc>
          <w:tcPr>
            <w:tcW w:w="1134" w:type="dxa"/>
          </w:tcPr>
          <w:p w:rsidR="008A1973" w:rsidRPr="003A359C" w:rsidRDefault="008A1973" w:rsidP="004D5AE0">
            <w:pPr>
              <w:jc w:val="center"/>
              <w:rPr>
                <w:rFonts w:ascii="Times New Roman" w:hAnsi="Times New Roman"/>
                <w:color w:val="FF0000"/>
                <w:sz w:val="16"/>
                <w:szCs w:val="16"/>
              </w:rPr>
            </w:pPr>
          </w:p>
        </w:tc>
        <w:tc>
          <w:tcPr>
            <w:tcW w:w="2268" w:type="dxa"/>
          </w:tcPr>
          <w:p w:rsidR="008A1973" w:rsidRPr="003A359C" w:rsidRDefault="008A1973" w:rsidP="004D5AE0">
            <w:pPr>
              <w:jc w:val="center"/>
              <w:rPr>
                <w:rFonts w:ascii="Times New Roman" w:hAnsi="Times New Roman"/>
                <w:color w:val="FF0000"/>
                <w:sz w:val="16"/>
                <w:szCs w:val="16"/>
              </w:rPr>
            </w:pPr>
          </w:p>
        </w:tc>
      </w:tr>
      <w:tr w:rsidR="008A1973" w:rsidRPr="008A44C8" w:rsidTr="006D241C">
        <w:trPr>
          <w:trHeight w:val="3005"/>
        </w:trPr>
        <w:tc>
          <w:tcPr>
            <w:tcW w:w="567" w:type="dxa"/>
          </w:tcPr>
          <w:p w:rsidR="008A1973" w:rsidRPr="000467E7" w:rsidRDefault="008A1973" w:rsidP="008A1973">
            <w:pPr>
              <w:spacing w:line="230" w:lineRule="auto"/>
              <w:ind w:left="-108" w:right="-108"/>
              <w:jc w:val="center"/>
              <w:rPr>
                <w:rFonts w:ascii="Times New Roman" w:hAnsi="Times New Roman"/>
                <w:sz w:val="16"/>
                <w:szCs w:val="16"/>
              </w:rPr>
            </w:pPr>
            <w:r w:rsidRPr="000467E7">
              <w:rPr>
                <w:rFonts w:ascii="Times New Roman" w:hAnsi="Times New Roman"/>
                <w:sz w:val="16"/>
                <w:szCs w:val="16"/>
              </w:rPr>
              <w:t>2</w:t>
            </w:r>
          </w:p>
        </w:tc>
        <w:tc>
          <w:tcPr>
            <w:tcW w:w="1276" w:type="dxa"/>
          </w:tcPr>
          <w:p w:rsidR="008A1973" w:rsidRPr="000467E7" w:rsidRDefault="008A1973" w:rsidP="008A1973">
            <w:pPr>
              <w:pStyle w:val="afe"/>
              <w:rPr>
                <w:rFonts w:ascii="Times New Roman" w:hAnsi="Times New Roman"/>
                <w:sz w:val="16"/>
                <w:szCs w:val="16"/>
              </w:rPr>
            </w:pPr>
          </w:p>
        </w:tc>
        <w:tc>
          <w:tcPr>
            <w:tcW w:w="1275" w:type="dxa"/>
          </w:tcPr>
          <w:p w:rsidR="008A1973" w:rsidRPr="000467E7" w:rsidRDefault="008A1973" w:rsidP="008A1973">
            <w:pPr>
              <w:pStyle w:val="afe"/>
              <w:rPr>
                <w:rFonts w:ascii="Times New Roman" w:hAnsi="Times New Roman"/>
                <w:sz w:val="16"/>
                <w:szCs w:val="16"/>
              </w:rPr>
            </w:pPr>
            <w:r w:rsidRPr="000467E7">
              <w:rPr>
                <w:rFonts w:ascii="Times New Roman" w:hAnsi="Times New Roman"/>
                <w:sz w:val="16"/>
                <w:szCs w:val="16"/>
              </w:rPr>
              <w:t>Доля педагогов работающих в сельской местности в общей численности педагогов осуществляющих образовательный процесс в общеобразовательных учреждениях.</w:t>
            </w:r>
          </w:p>
        </w:tc>
        <w:tc>
          <w:tcPr>
            <w:tcW w:w="993" w:type="dxa"/>
          </w:tcPr>
          <w:p w:rsidR="008A1973" w:rsidRPr="000467E7" w:rsidRDefault="008A1973" w:rsidP="008A1973">
            <w:pPr>
              <w:jc w:val="center"/>
              <w:rPr>
                <w:rFonts w:ascii="Times New Roman" w:hAnsi="Times New Roman"/>
                <w:sz w:val="16"/>
                <w:szCs w:val="16"/>
              </w:rPr>
            </w:pPr>
            <w:r w:rsidRPr="000467E7">
              <w:rPr>
                <w:rFonts w:ascii="Times New Roman" w:hAnsi="Times New Roman"/>
                <w:sz w:val="16"/>
                <w:szCs w:val="16"/>
              </w:rPr>
              <w:t>КПМ</w:t>
            </w:r>
          </w:p>
        </w:tc>
        <w:tc>
          <w:tcPr>
            <w:tcW w:w="1134"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возрастание</w:t>
            </w:r>
          </w:p>
        </w:tc>
        <w:tc>
          <w:tcPr>
            <w:tcW w:w="993"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w:t>
            </w:r>
          </w:p>
        </w:tc>
        <w:tc>
          <w:tcPr>
            <w:tcW w:w="992"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52</w:t>
            </w:r>
          </w:p>
        </w:tc>
        <w:tc>
          <w:tcPr>
            <w:tcW w:w="1134"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52</w:t>
            </w:r>
          </w:p>
        </w:tc>
        <w:tc>
          <w:tcPr>
            <w:tcW w:w="1134" w:type="dxa"/>
          </w:tcPr>
          <w:p w:rsidR="008A1973" w:rsidRPr="000467E7" w:rsidRDefault="008A1973" w:rsidP="008A1973">
            <w:pPr>
              <w:jc w:val="center"/>
              <w:rPr>
                <w:rFonts w:ascii="Times New Roman" w:hAnsi="Times New Roman"/>
                <w:sz w:val="16"/>
                <w:szCs w:val="16"/>
              </w:rPr>
            </w:pPr>
          </w:p>
        </w:tc>
        <w:tc>
          <w:tcPr>
            <w:tcW w:w="993" w:type="dxa"/>
          </w:tcPr>
          <w:p w:rsidR="006D241C" w:rsidRPr="000467E7" w:rsidRDefault="006D241C" w:rsidP="006D241C">
            <w:pPr>
              <w:spacing w:before="100" w:beforeAutospacing="1" w:after="100" w:afterAutospacing="1"/>
              <w:rPr>
                <w:rFonts w:ascii="Times New Roman" w:eastAsia="Times New Roman" w:hAnsi="Times New Roman"/>
                <w:sz w:val="16"/>
                <w:szCs w:val="16"/>
              </w:rPr>
            </w:pPr>
            <w:r w:rsidRPr="000467E7">
              <w:rPr>
                <w:rFonts w:ascii="Times New Roman" w:hAnsi="Times New Roman"/>
                <w:sz w:val="16"/>
                <w:szCs w:val="16"/>
              </w:rPr>
              <w:t>Стратегическое планирование | Официальный сайт Звениговского муниципального района Республики Марий Эл (admzven.ru)</w:t>
            </w:r>
          </w:p>
        </w:tc>
        <w:tc>
          <w:tcPr>
            <w:tcW w:w="992" w:type="dxa"/>
          </w:tcPr>
          <w:p w:rsidR="008A1973" w:rsidRPr="000467E7" w:rsidRDefault="008A1973" w:rsidP="004D5AE0">
            <w:pPr>
              <w:jc w:val="center"/>
              <w:rPr>
                <w:rFonts w:ascii="Times New Roman" w:hAnsi="Times New Roman"/>
                <w:sz w:val="16"/>
                <w:szCs w:val="16"/>
              </w:rPr>
            </w:pPr>
            <w:r w:rsidRPr="000467E7">
              <w:rPr>
                <w:rFonts w:ascii="Times New Roman" w:hAnsi="Times New Roman"/>
                <w:sz w:val="16"/>
                <w:szCs w:val="16"/>
              </w:rPr>
              <w:t>52</w:t>
            </w:r>
          </w:p>
        </w:tc>
        <w:tc>
          <w:tcPr>
            <w:tcW w:w="991" w:type="dxa"/>
          </w:tcPr>
          <w:p w:rsidR="008A1973" w:rsidRPr="000467E7" w:rsidRDefault="008A1973" w:rsidP="004D5AE0">
            <w:pPr>
              <w:jc w:val="center"/>
              <w:rPr>
                <w:rFonts w:ascii="Times New Roman" w:hAnsi="Times New Roman"/>
                <w:sz w:val="16"/>
                <w:szCs w:val="16"/>
              </w:rPr>
            </w:pPr>
          </w:p>
        </w:tc>
        <w:tc>
          <w:tcPr>
            <w:tcW w:w="1134" w:type="dxa"/>
          </w:tcPr>
          <w:p w:rsidR="008A1973" w:rsidRPr="003A359C" w:rsidRDefault="008A1973" w:rsidP="004D5AE0">
            <w:pPr>
              <w:jc w:val="center"/>
              <w:rPr>
                <w:rFonts w:ascii="Times New Roman" w:hAnsi="Times New Roman"/>
                <w:color w:val="FF0000"/>
                <w:sz w:val="16"/>
                <w:szCs w:val="16"/>
              </w:rPr>
            </w:pPr>
          </w:p>
        </w:tc>
        <w:tc>
          <w:tcPr>
            <w:tcW w:w="2268" w:type="dxa"/>
          </w:tcPr>
          <w:p w:rsidR="008A1973" w:rsidRPr="003A359C" w:rsidRDefault="008A1973" w:rsidP="004D5AE0">
            <w:pPr>
              <w:jc w:val="center"/>
              <w:rPr>
                <w:rFonts w:ascii="Times New Roman" w:hAnsi="Times New Roman"/>
                <w:color w:val="FF0000"/>
                <w:sz w:val="16"/>
                <w:szCs w:val="16"/>
              </w:rPr>
            </w:pPr>
          </w:p>
        </w:tc>
      </w:tr>
      <w:tr w:rsidR="008A1973" w:rsidRPr="008A44C8" w:rsidTr="008A1973">
        <w:trPr>
          <w:trHeight w:val="70"/>
        </w:trPr>
        <w:tc>
          <w:tcPr>
            <w:tcW w:w="567" w:type="dxa"/>
          </w:tcPr>
          <w:p w:rsidR="008A1973" w:rsidRPr="000467E7" w:rsidRDefault="008A1973" w:rsidP="008A1973">
            <w:pPr>
              <w:spacing w:line="230" w:lineRule="auto"/>
              <w:ind w:left="-108" w:right="-108"/>
              <w:jc w:val="center"/>
              <w:rPr>
                <w:rFonts w:ascii="Times New Roman" w:hAnsi="Times New Roman"/>
                <w:sz w:val="16"/>
                <w:szCs w:val="16"/>
              </w:rPr>
            </w:pPr>
            <w:r w:rsidRPr="000467E7">
              <w:rPr>
                <w:rFonts w:ascii="Times New Roman" w:hAnsi="Times New Roman"/>
                <w:sz w:val="16"/>
                <w:szCs w:val="16"/>
              </w:rPr>
              <w:t>3</w:t>
            </w:r>
          </w:p>
        </w:tc>
        <w:tc>
          <w:tcPr>
            <w:tcW w:w="1276" w:type="dxa"/>
          </w:tcPr>
          <w:p w:rsidR="008A1973" w:rsidRPr="000467E7" w:rsidRDefault="008A1973" w:rsidP="008A1973">
            <w:pPr>
              <w:jc w:val="both"/>
              <w:rPr>
                <w:rFonts w:ascii="Times New Roman" w:hAnsi="Times New Roman"/>
                <w:sz w:val="16"/>
                <w:szCs w:val="16"/>
              </w:rPr>
            </w:pPr>
          </w:p>
        </w:tc>
        <w:tc>
          <w:tcPr>
            <w:tcW w:w="1275" w:type="dxa"/>
          </w:tcPr>
          <w:p w:rsidR="008A1973" w:rsidRPr="000467E7" w:rsidRDefault="008A1973" w:rsidP="008A1973">
            <w:pPr>
              <w:jc w:val="both"/>
              <w:rPr>
                <w:rFonts w:ascii="Times New Roman" w:hAnsi="Times New Roman"/>
                <w:sz w:val="16"/>
                <w:szCs w:val="16"/>
              </w:rPr>
            </w:pPr>
            <w:r w:rsidRPr="000467E7">
              <w:rPr>
                <w:rFonts w:ascii="Times New Roman" w:hAnsi="Times New Roman"/>
                <w:sz w:val="16"/>
                <w:szCs w:val="16"/>
              </w:rPr>
              <w:t xml:space="preserve">Доля детей-инвалидов, обучающихся с </w:t>
            </w:r>
            <w:r w:rsidRPr="000467E7">
              <w:rPr>
                <w:rFonts w:ascii="Times New Roman" w:hAnsi="Times New Roman"/>
                <w:sz w:val="16"/>
                <w:szCs w:val="16"/>
              </w:rPr>
              <w:lastRenderedPageBreak/>
              <w:t>применением дистанционных образовательных технологий, от общего количества детей-инвалидов, обучающихся на дому.</w:t>
            </w:r>
          </w:p>
        </w:tc>
        <w:tc>
          <w:tcPr>
            <w:tcW w:w="993"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lastRenderedPageBreak/>
              <w:t>КПМ</w:t>
            </w:r>
          </w:p>
        </w:tc>
        <w:tc>
          <w:tcPr>
            <w:tcW w:w="1134"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возрастание</w:t>
            </w:r>
          </w:p>
        </w:tc>
        <w:tc>
          <w:tcPr>
            <w:tcW w:w="993"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w:t>
            </w:r>
          </w:p>
        </w:tc>
        <w:tc>
          <w:tcPr>
            <w:tcW w:w="992"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0</w:t>
            </w:r>
          </w:p>
        </w:tc>
        <w:tc>
          <w:tcPr>
            <w:tcW w:w="1134"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0</w:t>
            </w:r>
          </w:p>
        </w:tc>
        <w:tc>
          <w:tcPr>
            <w:tcW w:w="1134" w:type="dxa"/>
          </w:tcPr>
          <w:p w:rsidR="008A1973" w:rsidRPr="000467E7" w:rsidRDefault="008A1973" w:rsidP="008A1973">
            <w:pPr>
              <w:jc w:val="center"/>
              <w:rPr>
                <w:rFonts w:ascii="Times New Roman" w:hAnsi="Times New Roman"/>
                <w:sz w:val="16"/>
                <w:szCs w:val="16"/>
              </w:rPr>
            </w:pPr>
          </w:p>
        </w:tc>
        <w:tc>
          <w:tcPr>
            <w:tcW w:w="993" w:type="dxa"/>
          </w:tcPr>
          <w:p w:rsidR="008A1973" w:rsidRPr="000467E7" w:rsidRDefault="006D241C">
            <w:r w:rsidRPr="000467E7">
              <w:rPr>
                <w:rFonts w:ascii="Times New Roman" w:eastAsia="Times New Roman" w:hAnsi="Times New Roman"/>
                <w:sz w:val="16"/>
                <w:szCs w:val="16"/>
              </w:rPr>
              <w:t xml:space="preserve">Отчет о ходе реализации плана </w:t>
            </w:r>
            <w:r w:rsidRPr="000467E7">
              <w:rPr>
                <w:rFonts w:ascii="Times New Roman" w:eastAsia="Times New Roman" w:hAnsi="Times New Roman"/>
                <w:sz w:val="16"/>
                <w:szCs w:val="16"/>
              </w:rPr>
              <w:lastRenderedPageBreak/>
              <w:t>мероприятий по реализации Стратегия социально-экономического развития Звениговского муниципального района</w:t>
            </w:r>
          </w:p>
        </w:tc>
        <w:tc>
          <w:tcPr>
            <w:tcW w:w="992" w:type="dxa"/>
          </w:tcPr>
          <w:p w:rsidR="008A1973" w:rsidRPr="000467E7" w:rsidRDefault="008A1973" w:rsidP="004D5AE0">
            <w:pPr>
              <w:jc w:val="center"/>
              <w:rPr>
                <w:rFonts w:ascii="Times New Roman" w:hAnsi="Times New Roman"/>
                <w:sz w:val="16"/>
                <w:szCs w:val="16"/>
              </w:rPr>
            </w:pPr>
            <w:r w:rsidRPr="000467E7">
              <w:rPr>
                <w:rFonts w:ascii="Times New Roman" w:hAnsi="Times New Roman"/>
                <w:sz w:val="16"/>
                <w:szCs w:val="16"/>
              </w:rPr>
              <w:lastRenderedPageBreak/>
              <w:t>0</w:t>
            </w:r>
          </w:p>
        </w:tc>
        <w:tc>
          <w:tcPr>
            <w:tcW w:w="991" w:type="dxa"/>
          </w:tcPr>
          <w:p w:rsidR="008A1973" w:rsidRPr="000467E7" w:rsidRDefault="008A1973" w:rsidP="004D5AE0">
            <w:pPr>
              <w:jc w:val="center"/>
              <w:rPr>
                <w:rFonts w:ascii="Times New Roman" w:hAnsi="Times New Roman"/>
                <w:sz w:val="16"/>
                <w:szCs w:val="16"/>
              </w:rPr>
            </w:pPr>
          </w:p>
        </w:tc>
        <w:tc>
          <w:tcPr>
            <w:tcW w:w="1134" w:type="dxa"/>
          </w:tcPr>
          <w:p w:rsidR="008A1973" w:rsidRPr="003A359C" w:rsidRDefault="008A1973" w:rsidP="004D5AE0">
            <w:pPr>
              <w:jc w:val="center"/>
              <w:rPr>
                <w:rFonts w:ascii="Times New Roman" w:hAnsi="Times New Roman"/>
                <w:color w:val="FF0000"/>
                <w:sz w:val="16"/>
                <w:szCs w:val="16"/>
              </w:rPr>
            </w:pPr>
          </w:p>
        </w:tc>
        <w:tc>
          <w:tcPr>
            <w:tcW w:w="2268" w:type="dxa"/>
          </w:tcPr>
          <w:p w:rsidR="008A1973" w:rsidRPr="003A359C" w:rsidRDefault="008A1973" w:rsidP="004D5AE0">
            <w:pPr>
              <w:jc w:val="center"/>
              <w:rPr>
                <w:rFonts w:ascii="Times New Roman" w:hAnsi="Times New Roman"/>
                <w:color w:val="FF0000"/>
                <w:sz w:val="16"/>
                <w:szCs w:val="16"/>
              </w:rPr>
            </w:pPr>
          </w:p>
        </w:tc>
      </w:tr>
      <w:tr w:rsidR="008A1973" w:rsidRPr="008A44C8" w:rsidTr="008A1973">
        <w:trPr>
          <w:trHeight w:val="70"/>
        </w:trPr>
        <w:tc>
          <w:tcPr>
            <w:tcW w:w="567" w:type="dxa"/>
          </w:tcPr>
          <w:p w:rsidR="008A1973" w:rsidRPr="000467E7" w:rsidRDefault="008A1973" w:rsidP="008A1973">
            <w:pPr>
              <w:spacing w:line="230" w:lineRule="auto"/>
              <w:ind w:left="-108" w:right="-108"/>
              <w:jc w:val="center"/>
              <w:rPr>
                <w:rFonts w:ascii="Times New Roman" w:hAnsi="Times New Roman"/>
                <w:sz w:val="16"/>
                <w:szCs w:val="16"/>
              </w:rPr>
            </w:pPr>
            <w:r w:rsidRPr="000467E7">
              <w:rPr>
                <w:rFonts w:ascii="Times New Roman" w:hAnsi="Times New Roman"/>
                <w:sz w:val="16"/>
                <w:szCs w:val="16"/>
              </w:rPr>
              <w:lastRenderedPageBreak/>
              <w:t>4</w:t>
            </w:r>
          </w:p>
        </w:tc>
        <w:tc>
          <w:tcPr>
            <w:tcW w:w="1276" w:type="dxa"/>
          </w:tcPr>
          <w:p w:rsidR="008A1973" w:rsidRPr="000467E7" w:rsidRDefault="008A1973" w:rsidP="008A1973">
            <w:pPr>
              <w:jc w:val="both"/>
              <w:rPr>
                <w:rFonts w:ascii="Times New Roman" w:hAnsi="Times New Roman"/>
                <w:sz w:val="16"/>
                <w:szCs w:val="16"/>
              </w:rPr>
            </w:pPr>
          </w:p>
        </w:tc>
        <w:tc>
          <w:tcPr>
            <w:tcW w:w="1275" w:type="dxa"/>
          </w:tcPr>
          <w:p w:rsidR="008A1973" w:rsidRPr="000467E7" w:rsidRDefault="008A1973" w:rsidP="008A1973">
            <w:pPr>
              <w:jc w:val="both"/>
              <w:rPr>
                <w:rFonts w:ascii="Times New Roman" w:hAnsi="Times New Roman"/>
                <w:sz w:val="16"/>
                <w:szCs w:val="16"/>
              </w:rPr>
            </w:pPr>
            <w:r w:rsidRPr="000467E7">
              <w:rPr>
                <w:rFonts w:ascii="Times New Roman" w:hAnsi="Times New Roman"/>
                <w:sz w:val="16"/>
                <w:szCs w:val="16"/>
              </w:rPr>
              <w:t>Доля обучающихся общеобразовательных учреждений из многодетных семей, которым предоставлено бесплатное питание, от количества обучающихся из многодетных семей.</w:t>
            </w:r>
          </w:p>
        </w:tc>
        <w:tc>
          <w:tcPr>
            <w:tcW w:w="993"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КПМ</w:t>
            </w:r>
          </w:p>
        </w:tc>
        <w:tc>
          <w:tcPr>
            <w:tcW w:w="1134"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возрастание</w:t>
            </w:r>
          </w:p>
        </w:tc>
        <w:tc>
          <w:tcPr>
            <w:tcW w:w="993"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w:t>
            </w:r>
          </w:p>
        </w:tc>
        <w:tc>
          <w:tcPr>
            <w:tcW w:w="992"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100</w:t>
            </w:r>
          </w:p>
        </w:tc>
        <w:tc>
          <w:tcPr>
            <w:tcW w:w="1134" w:type="dxa"/>
          </w:tcPr>
          <w:p w:rsidR="008A1973" w:rsidRPr="000467E7" w:rsidRDefault="008A1973" w:rsidP="008A1973">
            <w:pPr>
              <w:spacing w:line="230" w:lineRule="auto"/>
              <w:jc w:val="center"/>
              <w:rPr>
                <w:rFonts w:ascii="Times New Roman" w:hAnsi="Times New Roman"/>
                <w:sz w:val="16"/>
                <w:szCs w:val="16"/>
              </w:rPr>
            </w:pPr>
            <w:r w:rsidRPr="000467E7">
              <w:rPr>
                <w:rFonts w:ascii="Times New Roman" w:hAnsi="Times New Roman"/>
                <w:sz w:val="16"/>
                <w:szCs w:val="16"/>
              </w:rPr>
              <w:t>100</w:t>
            </w:r>
          </w:p>
        </w:tc>
        <w:tc>
          <w:tcPr>
            <w:tcW w:w="1134" w:type="dxa"/>
          </w:tcPr>
          <w:p w:rsidR="008A1973" w:rsidRPr="000467E7" w:rsidRDefault="008A1973" w:rsidP="008A1973">
            <w:pPr>
              <w:jc w:val="center"/>
              <w:rPr>
                <w:rFonts w:ascii="Times New Roman" w:hAnsi="Times New Roman"/>
                <w:sz w:val="16"/>
                <w:szCs w:val="16"/>
              </w:rPr>
            </w:pPr>
          </w:p>
        </w:tc>
        <w:tc>
          <w:tcPr>
            <w:tcW w:w="993" w:type="dxa"/>
          </w:tcPr>
          <w:p w:rsidR="008A1973" w:rsidRPr="000467E7" w:rsidRDefault="006D241C">
            <w:r w:rsidRPr="000467E7">
              <w:rPr>
                <w:rFonts w:ascii="Times New Roman" w:eastAsia="Times New Roman" w:hAnsi="Times New Roman"/>
                <w:sz w:val="16"/>
                <w:szCs w:val="16"/>
              </w:rPr>
              <w:t>Отчет о ходе реализации плана мероприятий по реализации Стратегия социально-экономического развития Звениговского муниципального района</w:t>
            </w:r>
          </w:p>
        </w:tc>
        <w:tc>
          <w:tcPr>
            <w:tcW w:w="992" w:type="dxa"/>
          </w:tcPr>
          <w:p w:rsidR="008A1973" w:rsidRPr="000467E7" w:rsidRDefault="008A1973" w:rsidP="004D5AE0">
            <w:pPr>
              <w:jc w:val="center"/>
              <w:rPr>
                <w:rFonts w:ascii="Times New Roman" w:hAnsi="Times New Roman"/>
                <w:sz w:val="16"/>
                <w:szCs w:val="16"/>
              </w:rPr>
            </w:pPr>
            <w:r w:rsidRPr="000467E7">
              <w:rPr>
                <w:rFonts w:ascii="Times New Roman" w:hAnsi="Times New Roman"/>
                <w:sz w:val="16"/>
                <w:szCs w:val="16"/>
              </w:rPr>
              <w:t>100</w:t>
            </w:r>
          </w:p>
        </w:tc>
        <w:tc>
          <w:tcPr>
            <w:tcW w:w="991" w:type="dxa"/>
          </w:tcPr>
          <w:p w:rsidR="008A1973" w:rsidRPr="000467E7" w:rsidRDefault="008A1973" w:rsidP="004D5AE0">
            <w:pPr>
              <w:jc w:val="center"/>
              <w:rPr>
                <w:rFonts w:ascii="Times New Roman" w:hAnsi="Times New Roman"/>
                <w:sz w:val="16"/>
                <w:szCs w:val="16"/>
              </w:rPr>
            </w:pPr>
          </w:p>
        </w:tc>
        <w:tc>
          <w:tcPr>
            <w:tcW w:w="1134" w:type="dxa"/>
          </w:tcPr>
          <w:p w:rsidR="008A1973" w:rsidRPr="003A359C" w:rsidRDefault="008A1973" w:rsidP="004D5AE0">
            <w:pPr>
              <w:jc w:val="center"/>
              <w:rPr>
                <w:rFonts w:ascii="Times New Roman" w:hAnsi="Times New Roman"/>
                <w:color w:val="FF0000"/>
                <w:sz w:val="16"/>
                <w:szCs w:val="16"/>
              </w:rPr>
            </w:pPr>
          </w:p>
        </w:tc>
        <w:tc>
          <w:tcPr>
            <w:tcW w:w="2268" w:type="dxa"/>
          </w:tcPr>
          <w:p w:rsidR="008A1973" w:rsidRPr="003A359C" w:rsidRDefault="008A1973" w:rsidP="004D5AE0">
            <w:pPr>
              <w:jc w:val="center"/>
              <w:rPr>
                <w:rFonts w:ascii="Times New Roman" w:hAnsi="Times New Roman"/>
                <w:color w:val="FF0000"/>
                <w:sz w:val="16"/>
                <w:szCs w:val="16"/>
              </w:rPr>
            </w:pPr>
          </w:p>
        </w:tc>
      </w:tr>
    </w:tbl>
    <w:p w:rsidR="00C823F6" w:rsidRPr="00163B79" w:rsidRDefault="00C823F6" w:rsidP="006D241C">
      <w:pPr>
        <w:spacing w:before="600" w:after="120"/>
        <w:jc w:val="center"/>
        <w:rPr>
          <w:rFonts w:ascii="Times New Roman" w:hAnsi="Times New Roman"/>
          <w:sz w:val="20"/>
          <w:szCs w:val="20"/>
        </w:rPr>
      </w:pPr>
      <w:r>
        <w:rPr>
          <w:rFonts w:ascii="Times New Roman" w:hAnsi="Times New Roman"/>
          <w:sz w:val="20"/>
          <w:szCs w:val="20"/>
        </w:rPr>
        <w:t>2</w:t>
      </w:r>
      <w:r w:rsidRPr="00163B79">
        <w:rPr>
          <w:rFonts w:ascii="Times New Roman" w:hAnsi="Times New Roman"/>
          <w:sz w:val="20"/>
          <w:szCs w:val="20"/>
        </w:rPr>
        <w:t xml:space="preserve">. Сведения о помесячном достижении показателей комплекса процессных мероприятий в </w:t>
      </w:r>
      <w:r w:rsidR="007271CC">
        <w:rPr>
          <w:rFonts w:ascii="Times New Roman" w:hAnsi="Times New Roman"/>
          <w:i/>
          <w:sz w:val="20"/>
          <w:szCs w:val="20"/>
        </w:rPr>
        <w:t xml:space="preserve">2024 </w:t>
      </w:r>
      <w:r w:rsidRPr="00163B79">
        <w:rPr>
          <w:rFonts w:ascii="Times New Roman" w:hAnsi="Times New Roman"/>
          <w:sz w:val="20"/>
          <w:szCs w:val="20"/>
        </w:rPr>
        <w:t xml:space="preserve"> году</w:t>
      </w:r>
      <w:r w:rsidRPr="00163B79">
        <w:rPr>
          <w:rStyle w:val="a9"/>
          <w:rFonts w:ascii="Times New Roman" w:hAnsi="Times New Roman"/>
          <w:sz w:val="20"/>
          <w:szCs w:val="20"/>
        </w:rPr>
        <w:footnoteReference w:id="1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88"/>
        <w:gridCol w:w="4507"/>
        <w:gridCol w:w="1097"/>
        <w:gridCol w:w="704"/>
        <w:gridCol w:w="704"/>
        <w:gridCol w:w="704"/>
        <w:gridCol w:w="704"/>
        <w:gridCol w:w="704"/>
        <w:gridCol w:w="704"/>
        <w:gridCol w:w="704"/>
        <w:gridCol w:w="704"/>
        <w:gridCol w:w="704"/>
        <w:gridCol w:w="704"/>
        <w:gridCol w:w="714"/>
        <w:gridCol w:w="1770"/>
      </w:tblGrid>
      <w:tr w:rsidR="00C823F6" w:rsidRPr="00163B79" w:rsidTr="00C823F6">
        <w:trPr>
          <w:trHeight w:val="349"/>
          <w:tblHeader/>
        </w:trPr>
        <w:tc>
          <w:tcPr>
            <w:tcW w:w="187" w:type="pct"/>
            <w:vMerge w:val="restar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п/п</w:t>
            </w:r>
          </w:p>
        </w:tc>
        <w:tc>
          <w:tcPr>
            <w:tcW w:w="1434"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Наименование показателя</w:t>
            </w:r>
          </w:p>
        </w:tc>
        <w:tc>
          <w:tcPr>
            <w:tcW w:w="349"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Уровень показателя</w:t>
            </w:r>
          </w:p>
        </w:tc>
        <w:tc>
          <w:tcPr>
            <w:tcW w:w="2467" w:type="pct"/>
            <w:gridSpan w:val="11"/>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xml:space="preserve">Плановые значения по </w:t>
            </w:r>
            <w:r>
              <w:rPr>
                <w:rFonts w:ascii="Times New Roman" w:hAnsi="Times New Roman"/>
                <w:sz w:val="20"/>
                <w:szCs w:val="20"/>
              </w:rPr>
              <w:t>кварталам</w:t>
            </w:r>
            <w:r w:rsidRPr="00163B79">
              <w:rPr>
                <w:rFonts w:ascii="Times New Roman" w:hAnsi="Times New Roman"/>
                <w:sz w:val="20"/>
                <w:szCs w:val="20"/>
              </w:rPr>
              <w:t>/</w:t>
            </w:r>
            <w:r>
              <w:rPr>
                <w:rFonts w:ascii="Times New Roman" w:hAnsi="Times New Roman"/>
                <w:sz w:val="20"/>
                <w:szCs w:val="20"/>
              </w:rPr>
              <w:t>месяцам</w:t>
            </w:r>
          </w:p>
        </w:tc>
        <w:tc>
          <w:tcPr>
            <w:tcW w:w="563" w:type="pct"/>
            <w:vMerge w:val="restart"/>
            <w:vAlign w:val="center"/>
          </w:tcPr>
          <w:p w:rsidR="00C823F6" w:rsidRPr="00163B79" w:rsidRDefault="00C823F6" w:rsidP="00C823F6">
            <w:pPr>
              <w:spacing w:line="240" w:lineRule="atLeast"/>
              <w:jc w:val="center"/>
              <w:rPr>
                <w:rFonts w:ascii="Times New Roman" w:hAnsi="Times New Roman"/>
                <w:b/>
                <w:sz w:val="20"/>
                <w:szCs w:val="20"/>
              </w:rPr>
            </w:pPr>
            <w:r w:rsidRPr="00163B79">
              <w:rPr>
                <w:rFonts w:ascii="Times New Roman" w:hAnsi="Times New Roman"/>
                <w:b/>
                <w:sz w:val="20"/>
                <w:szCs w:val="20"/>
              </w:rPr>
              <w:t xml:space="preserve">На конец </w:t>
            </w:r>
            <w:r w:rsidRPr="00163B79">
              <w:rPr>
                <w:rFonts w:ascii="Times New Roman" w:hAnsi="Times New Roman"/>
                <w:b/>
                <w:i/>
                <w:sz w:val="20"/>
                <w:szCs w:val="20"/>
              </w:rPr>
              <w:t>(указывается год)</w:t>
            </w:r>
            <w:r w:rsidRPr="00163B79">
              <w:rPr>
                <w:rFonts w:ascii="Times New Roman" w:hAnsi="Times New Roman"/>
                <w:b/>
                <w:sz w:val="20"/>
                <w:szCs w:val="20"/>
              </w:rPr>
              <w:t xml:space="preserve"> года</w:t>
            </w:r>
          </w:p>
        </w:tc>
      </w:tr>
      <w:tr w:rsidR="00C823F6" w:rsidRPr="00163B79" w:rsidTr="00C823F6">
        <w:trPr>
          <w:trHeight w:val="661"/>
          <w:tblHeader/>
        </w:trPr>
        <w:tc>
          <w:tcPr>
            <w:tcW w:w="187"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1434"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349"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янв.</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фев.</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март</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апр.</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май</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июнь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июль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авг.</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сен.</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окт.</w:t>
            </w:r>
          </w:p>
        </w:tc>
        <w:tc>
          <w:tcPr>
            <w:tcW w:w="22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ноя.</w:t>
            </w:r>
          </w:p>
        </w:tc>
        <w:tc>
          <w:tcPr>
            <w:tcW w:w="563"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r>
      <w:tr w:rsidR="00C823F6" w:rsidRPr="00163B79" w:rsidTr="00C823F6">
        <w:trPr>
          <w:trHeight w:val="149"/>
          <w:tblHeader/>
        </w:trPr>
        <w:tc>
          <w:tcPr>
            <w:tcW w:w="18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w:t>
            </w:r>
          </w:p>
        </w:tc>
        <w:tc>
          <w:tcPr>
            <w:tcW w:w="143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2</w:t>
            </w:r>
          </w:p>
        </w:tc>
        <w:tc>
          <w:tcPr>
            <w:tcW w:w="349"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3</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4</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5</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6</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7</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8</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9</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10</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11</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12</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13</w:t>
            </w:r>
          </w:p>
        </w:tc>
        <w:tc>
          <w:tcPr>
            <w:tcW w:w="22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14</w:t>
            </w:r>
          </w:p>
        </w:tc>
        <w:tc>
          <w:tcPr>
            <w:tcW w:w="563"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15</w:t>
            </w:r>
          </w:p>
        </w:tc>
      </w:tr>
      <w:tr w:rsidR="00C823F6" w:rsidRPr="00163B79" w:rsidTr="00C823F6">
        <w:trPr>
          <w:trHeight w:val="386"/>
        </w:trPr>
        <w:tc>
          <w:tcPr>
            <w:tcW w:w="18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1.</w:t>
            </w:r>
          </w:p>
        </w:tc>
        <w:tc>
          <w:tcPr>
            <w:tcW w:w="4813" w:type="pct"/>
            <w:gridSpan w:val="14"/>
            <w:vAlign w:val="center"/>
          </w:tcPr>
          <w:p w:rsidR="00C823F6" w:rsidRPr="00163B79" w:rsidRDefault="00565208" w:rsidP="007271CC">
            <w:pPr>
              <w:tabs>
                <w:tab w:val="left" w:pos="432"/>
              </w:tabs>
              <w:spacing w:after="0" w:line="240" w:lineRule="auto"/>
              <w:jc w:val="center"/>
              <w:rPr>
                <w:rFonts w:ascii="Times New Roman" w:hAnsi="Times New Roman"/>
                <w:sz w:val="20"/>
                <w:szCs w:val="20"/>
              </w:rPr>
            </w:pPr>
            <w:r w:rsidRPr="000467E7">
              <w:rPr>
                <w:rFonts w:ascii="Times New Roman" w:eastAsia="Times New Roman" w:hAnsi="Times New Roman"/>
                <w:sz w:val="20"/>
                <w:szCs w:val="20"/>
              </w:rPr>
              <w:t>«</w:t>
            </w:r>
            <w:r w:rsidRPr="000467E7">
              <w:rPr>
                <w:rFonts w:ascii="Times New Roman" w:hAnsi="Times New Roman"/>
                <w:kern w:val="2"/>
                <w:sz w:val="20"/>
                <w:szCs w:val="20"/>
              </w:rPr>
              <w:t>Обеспечение доступности качественного образования, соответствующего требованиям инновационного социально ориентированного развития Звениговского муниципального района</w:t>
            </w:r>
            <w:r w:rsidRPr="000467E7">
              <w:rPr>
                <w:rFonts w:ascii="Times New Roman" w:eastAsia="Times New Roman" w:hAnsi="Times New Roman"/>
                <w:sz w:val="20"/>
                <w:szCs w:val="20"/>
              </w:rPr>
              <w:t>»</w:t>
            </w:r>
            <w:r w:rsidRPr="000467E7">
              <w:rPr>
                <w:rFonts w:ascii="Times New Roman" w:hAnsi="Times New Roman"/>
                <w:i/>
                <w:spacing w:val="-2"/>
              </w:rPr>
              <w:t>»</w:t>
            </w:r>
          </w:p>
        </w:tc>
      </w:tr>
      <w:tr w:rsidR="00565208" w:rsidRPr="00163B79" w:rsidTr="00C823F6">
        <w:trPr>
          <w:trHeight w:val="386"/>
        </w:trPr>
        <w:tc>
          <w:tcPr>
            <w:tcW w:w="187" w:type="pct"/>
            <w:vAlign w:val="center"/>
          </w:tcPr>
          <w:p w:rsidR="00565208" w:rsidRPr="00163B79" w:rsidRDefault="00565208" w:rsidP="00C823F6">
            <w:pPr>
              <w:spacing w:before="60" w:after="60" w:line="240" w:lineRule="atLeast"/>
              <w:jc w:val="center"/>
              <w:rPr>
                <w:rFonts w:ascii="Times New Roman" w:hAnsi="Times New Roman"/>
                <w:sz w:val="20"/>
                <w:szCs w:val="20"/>
              </w:rPr>
            </w:pPr>
            <w:r>
              <w:rPr>
                <w:rFonts w:ascii="Times New Roman" w:hAnsi="Times New Roman"/>
                <w:sz w:val="20"/>
                <w:szCs w:val="20"/>
              </w:rPr>
              <w:t>1.1.</w:t>
            </w:r>
          </w:p>
        </w:tc>
        <w:tc>
          <w:tcPr>
            <w:tcW w:w="4813" w:type="pct"/>
            <w:gridSpan w:val="14"/>
            <w:vAlign w:val="center"/>
          </w:tcPr>
          <w:p w:rsidR="00565208" w:rsidRPr="00565208" w:rsidRDefault="00565208" w:rsidP="007271CC">
            <w:pPr>
              <w:tabs>
                <w:tab w:val="left" w:pos="432"/>
              </w:tabs>
              <w:spacing w:after="0" w:line="240" w:lineRule="auto"/>
              <w:jc w:val="center"/>
              <w:rPr>
                <w:rFonts w:ascii="Times New Roman" w:hAnsi="Times New Roman"/>
                <w:sz w:val="20"/>
                <w:szCs w:val="20"/>
              </w:rPr>
            </w:pPr>
            <w:r w:rsidRPr="00565208">
              <w:rPr>
                <w:rFonts w:ascii="Times New Roman" w:hAnsi="Times New Roman"/>
                <w:sz w:val="20"/>
                <w:szCs w:val="20"/>
              </w:rPr>
              <w:t>Доступность  получения общедоступного и бесплатного начального общего, основного общего, среднего (полного) общего образования</w:t>
            </w:r>
          </w:p>
        </w:tc>
      </w:tr>
      <w:tr w:rsidR="00565208" w:rsidRPr="00163B79" w:rsidTr="0026438A">
        <w:trPr>
          <w:trHeight w:val="386"/>
        </w:trPr>
        <w:tc>
          <w:tcPr>
            <w:tcW w:w="187" w:type="pct"/>
            <w:vMerge w:val="restart"/>
            <w:vAlign w:val="center"/>
          </w:tcPr>
          <w:p w:rsidR="00565208" w:rsidRPr="00163B79" w:rsidRDefault="00565208" w:rsidP="00C823F6">
            <w:pPr>
              <w:spacing w:line="240" w:lineRule="atLeast"/>
              <w:jc w:val="center"/>
              <w:rPr>
                <w:rFonts w:ascii="Times New Roman" w:hAnsi="Times New Roman"/>
                <w:sz w:val="20"/>
                <w:szCs w:val="20"/>
              </w:rPr>
            </w:pPr>
          </w:p>
        </w:tc>
        <w:tc>
          <w:tcPr>
            <w:tcW w:w="1434" w:type="pct"/>
            <w:vAlign w:val="center"/>
          </w:tcPr>
          <w:p w:rsidR="00565208" w:rsidRPr="00163B79" w:rsidRDefault="00565208"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565208" w:rsidRPr="00163B79" w:rsidRDefault="00565208" w:rsidP="00C823F6">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565208" w:rsidRPr="00565208" w:rsidRDefault="00565208" w:rsidP="00565208">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7"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563"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r>
      <w:tr w:rsidR="00565208" w:rsidRPr="00163B79" w:rsidTr="0026438A">
        <w:trPr>
          <w:trHeight w:val="386"/>
        </w:trPr>
        <w:tc>
          <w:tcPr>
            <w:tcW w:w="187" w:type="pct"/>
            <w:vMerge/>
            <w:vAlign w:val="center"/>
          </w:tcPr>
          <w:p w:rsidR="00565208" w:rsidRPr="00163B79" w:rsidRDefault="00565208" w:rsidP="00C823F6">
            <w:pPr>
              <w:spacing w:line="240" w:lineRule="atLeast"/>
              <w:jc w:val="center"/>
              <w:rPr>
                <w:rFonts w:ascii="Times New Roman" w:hAnsi="Times New Roman"/>
                <w:sz w:val="20"/>
                <w:szCs w:val="20"/>
              </w:rPr>
            </w:pPr>
          </w:p>
        </w:tc>
        <w:tc>
          <w:tcPr>
            <w:tcW w:w="1434" w:type="pct"/>
            <w:vAlign w:val="center"/>
          </w:tcPr>
          <w:p w:rsidR="00565208" w:rsidRPr="00163B79" w:rsidRDefault="00565208"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565208" w:rsidRPr="00163B79" w:rsidRDefault="00565208" w:rsidP="00C823F6">
            <w:pPr>
              <w:spacing w:line="240" w:lineRule="atLeast"/>
              <w:rPr>
                <w:rFonts w:ascii="Times New Roman" w:hAnsi="Times New Roman"/>
                <w:i/>
                <w:sz w:val="20"/>
                <w:szCs w:val="20"/>
                <w:u w:color="000000"/>
              </w:rPr>
            </w:pPr>
          </w:p>
        </w:tc>
        <w:tc>
          <w:tcPr>
            <w:tcW w:w="224" w:type="pct"/>
          </w:tcPr>
          <w:p w:rsidR="00565208" w:rsidRPr="00565208" w:rsidRDefault="00565208" w:rsidP="00565208">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7"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563"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r>
      <w:tr w:rsidR="00565208" w:rsidRPr="00163B79" w:rsidTr="00C906C6">
        <w:trPr>
          <w:trHeight w:val="386"/>
        </w:trPr>
        <w:tc>
          <w:tcPr>
            <w:tcW w:w="187" w:type="pct"/>
            <w:vAlign w:val="center"/>
          </w:tcPr>
          <w:p w:rsidR="00565208" w:rsidRPr="00163B79" w:rsidRDefault="00565208" w:rsidP="00C906C6">
            <w:pPr>
              <w:spacing w:before="60" w:after="60" w:line="240" w:lineRule="atLeast"/>
              <w:jc w:val="center"/>
              <w:rPr>
                <w:rFonts w:ascii="Times New Roman" w:hAnsi="Times New Roman"/>
                <w:sz w:val="20"/>
                <w:szCs w:val="20"/>
              </w:rPr>
            </w:pPr>
            <w:r>
              <w:rPr>
                <w:rFonts w:ascii="Times New Roman" w:hAnsi="Times New Roman"/>
                <w:sz w:val="20"/>
                <w:szCs w:val="20"/>
              </w:rPr>
              <w:lastRenderedPageBreak/>
              <w:t>2</w:t>
            </w:r>
            <w:r w:rsidRPr="00163B79">
              <w:rPr>
                <w:rFonts w:ascii="Times New Roman" w:hAnsi="Times New Roman"/>
                <w:sz w:val="20"/>
                <w:szCs w:val="20"/>
              </w:rPr>
              <w:t>.</w:t>
            </w:r>
          </w:p>
        </w:tc>
        <w:tc>
          <w:tcPr>
            <w:tcW w:w="4813" w:type="pct"/>
            <w:gridSpan w:val="14"/>
            <w:vAlign w:val="center"/>
          </w:tcPr>
          <w:p w:rsidR="00565208" w:rsidRPr="00163B79" w:rsidRDefault="00565208" w:rsidP="00C906C6">
            <w:pPr>
              <w:tabs>
                <w:tab w:val="left" w:pos="432"/>
              </w:tabs>
              <w:spacing w:after="0" w:line="240" w:lineRule="auto"/>
              <w:jc w:val="center"/>
              <w:rPr>
                <w:rFonts w:ascii="Times New Roman" w:hAnsi="Times New Roman"/>
                <w:sz w:val="20"/>
                <w:szCs w:val="20"/>
              </w:rPr>
            </w:pPr>
            <w:r w:rsidRPr="000467E7">
              <w:rPr>
                <w:rFonts w:ascii="Times New Roman" w:eastAsia="Times New Roman" w:hAnsi="Times New Roman"/>
                <w:sz w:val="20"/>
                <w:szCs w:val="20"/>
              </w:rPr>
              <w:t>«</w:t>
            </w:r>
            <w:r w:rsidRPr="000467E7">
              <w:rPr>
                <w:rFonts w:ascii="Times New Roman" w:hAnsi="Times New Roman"/>
                <w:kern w:val="2"/>
                <w:sz w:val="20"/>
                <w:szCs w:val="20"/>
              </w:rPr>
              <w:t>Обеспечение доступности качественного образования, соответствующего требованиям инновационного социально ориентированного развития Звениговского муниципального района</w:t>
            </w:r>
            <w:r w:rsidRPr="000467E7">
              <w:rPr>
                <w:rFonts w:ascii="Times New Roman" w:eastAsia="Times New Roman" w:hAnsi="Times New Roman"/>
                <w:sz w:val="20"/>
                <w:szCs w:val="20"/>
              </w:rPr>
              <w:t>»</w:t>
            </w:r>
            <w:r w:rsidRPr="000467E7">
              <w:rPr>
                <w:rFonts w:ascii="Times New Roman" w:hAnsi="Times New Roman"/>
                <w:i/>
                <w:spacing w:val="-2"/>
              </w:rPr>
              <w:t>»</w:t>
            </w:r>
          </w:p>
        </w:tc>
      </w:tr>
      <w:tr w:rsidR="00565208" w:rsidRPr="00565208" w:rsidTr="00C906C6">
        <w:trPr>
          <w:trHeight w:val="386"/>
        </w:trPr>
        <w:tc>
          <w:tcPr>
            <w:tcW w:w="187" w:type="pct"/>
            <w:vAlign w:val="center"/>
          </w:tcPr>
          <w:p w:rsidR="00565208" w:rsidRPr="00163B79" w:rsidRDefault="00565208" w:rsidP="00C906C6">
            <w:pPr>
              <w:spacing w:before="60" w:after="60" w:line="240" w:lineRule="atLeast"/>
              <w:jc w:val="center"/>
              <w:rPr>
                <w:rFonts w:ascii="Times New Roman" w:hAnsi="Times New Roman"/>
                <w:sz w:val="20"/>
                <w:szCs w:val="20"/>
              </w:rPr>
            </w:pPr>
            <w:r>
              <w:rPr>
                <w:rFonts w:ascii="Times New Roman" w:hAnsi="Times New Roman"/>
                <w:sz w:val="20"/>
                <w:szCs w:val="20"/>
              </w:rPr>
              <w:t>2.1.</w:t>
            </w:r>
          </w:p>
        </w:tc>
        <w:tc>
          <w:tcPr>
            <w:tcW w:w="4813" w:type="pct"/>
            <w:gridSpan w:val="14"/>
            <w:vAlign w:val="center"/>
          </w:tcPr>
          <w:p w:rsidR="00565208" w:rsidRPr="00565208" w:rsidRDefault="00565208" w:rsidP="00C906C6">
            <w:pPr>
              <w:tabs>
                <w:tab w:val="left" w:pos="432"/>
              </w:tabs>
              <w:spacing w:after="0" w:line="240" w:lineRule="auto"/>
              <w:jc w:val="center"/>
              <w:rPr>
                <w:rFonts w:ascii="Times New Roman" w:hAnsi="Times New Roman"/>
                <w:sz w:val="20"/>
                <w:szCs w:val="20"/>
              </w:rPr>
            </w:pPr>
            <w:r w:rsidRPr="00565208">
              <w:rPr>
                <w:rFonts w:ascii="Times New Roman" w:hAnsi="Times New Roman"/>
                <w:sz w:val="20"/>
                <w:szCs w:val="20"/>
              </w:rPr>
              <w:t>Доля педагогов работающих в сельской местности в общей численности педагогов осуществляющих образовательный процесс в общеобразовательных учреждениях.</w:t>
            </w:r>
          </w:p>
        </w:tc>
      </w:tr>
      <w:tr w:rsidR="00565208" w:rsidRPr="00565208" w:rsidTr="00C906C6">
        <w:trPr>
          <w:trHeight w:val="386"/>
        </w:trPr>
        <w:tc>
          <w:tcPr>
            <w:tcW w:w="187" w:type="pct"/>
            <w:vMerge w:val="restart"/>
            <w:vAlign w:val="center"/>
          </w:tcPr>
          <w:p w:rsidR="00565208" w:rsidRPr="00163B79" w:rsidRDefault="00565208" w:rsidP="00C906C6">
            <w:pPr>
              <w:spacing w:line="240" w:lineRule="atLeast"/>
              <w:jc w:val="center"/>
              <w:rPr>
                <w:rFonts w:ascii="Times New Roman" w:hAnsi="Times New Roman"/>
                <w:sz w:val="20"/>
                <w:szCs w:val="20"/>
              </w:rPr>
            </w:pPr>
          </w:p>
        </w:tc>
        <w:tc>
          <w:tcPr>
            <w:tcW w:w="1434" w:type="pct"/>
            <w:vAlign w:val="center"/>
          </w:tcPr>
          <w:p w:rsidR="00565208" w:rsidRPr="00163B79" w:rsidRDefault="00565208" w:rsidP="00C906C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565208" w:rsidRPr="00163B79" w:rsidRDefault="00565208" w:rsidP="00C906C6">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7"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563"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r>
      <w:tr w:rsidR="00565208" w:rsidRPr="00565208" w:rsidTr="00C906C6">
        <w:trPr>
          <w:trHeight w:val="386"/>
        </w:trPr>
        <w:tc>
          <w:tcPr>
            <w:tcW w:w="187" w:type="pct"/>
            <w:vMerge/>
            <w:vAlign w:val="center"/>
          </w:tcPr>
          <w:p w:rsidR="00565208" w:rsidRPr="00163B79" w:rsidRDefault="00565208" w:rsidP="00C906C6">
            <w:pPr>
              <w:spacing w:line="240" w:lineRule="atLeast"/>
              <w:jc w:val="center"/>
              <w:rPr>
                <w:rFonts w:ascii="Times New Roman" w:hAnsi="Times New Roman"/>
                <w:sz w:val="20"/>
                <w:szCs w:val="20"/>
              </w:rPr>
            </w:pPr>
          </w:p>
        </w:tc>
        <w:tc>
          <w:tcPr>
            <w:tcW w:w="1434" w:type="pct"/>
            <w:vAlign w:val="center"/>
          </w:tcPr>
          <w:p w:rsidR="00565208" w:rsidRPr="00163B79" w:rsidRDefault="00565208" w:rsidP="00C906C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565208" w:rsidRPr="00163B79" w:rsidRDefault="00565208" w:rsidP="00C906C6">
            <w:pPr>
              <w:spacing w:line="240" w:lineRule="atLeast"/>
              <w:rPr>
                <w:rFonts w:ascii="Times New Roman" w:hAnsi="Times New Roman"/>
                <w:i/>
                <w:sz w:val="20"/>
                <w:szCs w:val="20"/>
                <w:u w:color="000000"/>
              </w:rPr>
            </w:pP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4"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227"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c>
          <w:tcPr>
            <w:tcW w:w="563" w:type="pct"/>
          </w:tcPr>
          <w:p w:rsidR="00565208" w:rsidRPr="00565208" w:rsidRDefault="00565208" w:rsidP="00C906C6">
            <w:pPr>
              <w:spacing w:line="240" w:lineRule="atLeast"/>
              <w:jc w:val="center"/>
              <w:rPr>
                <w:rFonts w:ascii="Times New Roman" w:hAnsi="Times New Roman"/>
                <w:sz w:val="20"/>
                <w:szCs w:val="20"/>
              </w:rPr>
            </w:pPr>
            <w:r>
              <w:rPr>
                <w:rFonts w:ascii="Times New Roman" w:hAnsi="Times New Roman"/>
                <w:sz w:val="20"/>
                <w:szCs w:val="20"/>
              </w:rPr>
              <w:t>52</w:t>
            </w:r>
          </w:p>
        </w:tc>
      </w:tr>
      <w:tr w:rsidR="00565208" w:rsidRPr="00163B79" w:rsidTr="00C906C6">
        <w:trPr>
          <w:trHeight w:val="386"/>
        </w:trPr>
        <w:tc>
          <w:tcPr>
            <w:tcW w:w="187" w:type="pct"/>
            <w:vAlign w:val="center"/>
          </w:tcPr>
          <w:p w:rsidR="00565208" w:rsidRPr="00163B79" w:rsidRDefault="00565208" w:rsidP="00C906C6">
            <w:pPr>
              <w:spacing w:before="60" w:after="60" w:line="240" w:lineRule="atLeast"/>
              <w:jc w:val="center"/>
              <w:rPr>
                <w:rFonts w:ascii="Times New Roman" w:hAnsi="Times New Roman"/>
                <w:sz w:val="20"/>
                <w:szCs w:val="20"/>
              </w:rPr>
            </w:pPr>
            <w:r>
              <w:rPr>
                <w:rFonts w:ascii="Times New Roman" w:hAnsi="Times New Roman"/>
                <w:sz w:val="20"/>
                <w:szCs w:val="20"/>
              </w:rPr>
              <w:t>3</w:t>
            </w:r>
            <w:r w:rsidRPr="00163B79">
              <w:rPr>
                <w:rFonts w:ascii="Times New Roman" w:hAnsi="Times New Roman"/>
                <w:sz w:val="20"/>
                <w:szCs w:val="20"/>
              </w:rPr>
              <w:t>.</w:t>
            </w:r>
          </w:p>
        </w:tc>
        <w:tc>
          <w:tcPr>
            <w:tcW w:w="4813" w:type="pct"/>
            <w:gridSpan w:val="14"/>
            <w:vAlign w:val="center"/>
          </w:tcPr>
          <w:p w:rsidR="00565208" w:rsidRPr="00163B79" w:rsidRDefault="00565208" w:rsidP="00C906C6">
            <w:pPr>
              <w:tabs>
                <w:tab w:val="left" w:pos="432"/>
              </w:tabs>
              <w:spacing w:after="0" w:line="240" w:lineRule="auto"/>
              <w:jc w:val="center"/>
              <w:rPr>
                <w:rFonts w:ascii="Times New Roman" w:hAnsi="Times New Roman"/>
                <w:sz w:val="20"/>
                <w:szCs w:val="20"/>
              </w:rPr>
            </w:pPr>
            <w:r w:rsidRPr="000467E7">
              <w:rPr>
                <w:rFonts w:ascii="Times New Roman" w:eastAsia="Times New Roman" w:hAnsi="Times New Roman"/>
                <w:sz w:val="20"/>
                <w:szCs w:val="20"/>
              </w:rPr>
              <w:t>«</w:t>
            </w:r>
            <w:r w:rsidRPr="000467E7">
              <w:rPr>
                <w:rFonts w:ascii="Times New Roman" w:hAnsi="Times New Roman"/>
                <w:kern w:val="2"/>
                <w:sz w:val="20"/>
                <w:szCs w:val="20"/>
              </w:rPr>
              <w:t>Обеспечение доступности качественного образования, соответствующего требованиям инновационного социально ориентированного развития Звениговского муниципального района</w:t>
            </w:r>
            <w:r w:rsidRPr="000467E7">
              <w:rPr>
                <w:rFonts w:ascii="Times New Roman" w:eastAsia="Times New Roman" w:hAnsi="Times New Roman"/>
                <w:sz w:val="20"/>
                <w:szCs w:val="20"/>
              </w:rPr>
              <w:t>»</w:t>
            </w:r>
            <w:r w:rsidRPr="000467E7">
              <w:rPr>
                <w:rFonts w:ascii="Times New Roman" w:hAnsi="Times New Roman"/>
                <w:i/>
                <w:spacing w:val="-2"/>
              </w:rPr>
              <w:t>»</w:t>
            </w:r>
          </w:p>
        </w:tc>
      </w:tr>
      <w:tr w:rsidR="00565208" w:rsidRPr="00565208" w:rsidTr="00C906C6">
        <w:trPr>
          <w:trHeight w:val="386"/>
        </w:trPr>
        <w:tc>
          <w:tcPr>
            <w:tcW w:w="187" w:type="pct"/>
            <w:vAlign w:val="center"/>
          </w:tcPr>
          <w:p w:rsidR="00565208" w:rsidRPr="00163B79" w:rsidRDefault="00565208" w:rsidP="00C906C6">
            <w:pPr>
              <w:spacing w:before="60" w:after="60" w:line="240" w:lineRule="atLeast"/>
              <w:jc w:val="center"/>
              <w:rPr>
                <w:rFonts w:ascii="Times New Roman" w:hAnsi="Times New Roman"/>
                <w:sz w:val="20"/>
                <w:szCs w:val="20"/>
              </w:rPr>
            </w:pPr>
            <w:r>
              <w:rPr>
                <w:rFonts w:ascii="Times New Roman" w:hAnsi="Times New Roman"/>
                <w:sz w:val="20"/>
                <w:szCs w:val="20"/>
              </w:rPr>
              <w:t>3.1.</w:t>
            </w:r>
          </w:p>
        </w:tc>
        <w:tc>
          <w:tcPr>
            <w:tcW w:w="4813" w:type="pct"/>
            <w:gridSpan w:val="14"/>
            <w:vAlign w:val="center"/>
          </w:tcPr>
          <w:p w:rsidR="00565208" w:rsidRPr="00565208" w:rsidRDefault="00565208" w:rsidP="00C906C6">
            <w:pPr>
              <w:tabs>
                <w:tab w:val="left" w:pos="432"/>
              </w:tabs>
              <w:spacing w:after="0" w:line="240" w:lineRule="auto"/>
              <w:jc w:val="center"/>
              <w:rPr>
                <w:rFonts w:ascii="Times New Roman" w:hAnsi="Times New Roman"/>
                <w:sz w:val="20"/>
                <w:szCs w:val="20"/>
              </w:rPr>
            </w:pPr>
            <w:r w:rsidRPr="00565208">
              <w:rPr>
                <w:rFonts w:ascii="Times New Roman" w:hAnsi="Times New Roman"/>
                <w:sz w:val="20"/>
                <w:szCs w:val="20"/>
              </w:rPr>
              <w:t>Доля обучающихся общеобразовательных учреждений из многодетных семей, которым предоставлено бесплатное питание, от количества обучающихся из многодетных семей.</w:t>
            </w:r>
          </w:p>
        </w:tc>
      </w:tr>
      <w:tr w:rsidR="00565208" w:rsidRPr="00565208" w:rsidTr="00C906C6">
        <w:trPr>
          <w:trHeight w:val="386"/>
        </w:trPr>
        <w:tc>
          <w:tcPr>
            <w:tcW w:w="187" w:type="pct"/>
            <w:vMerge w:val="restart"/>
            <w:vAlign w:val="center"/>
          </w:tcPr>
          <w:p w:rsidR="00565208" w:rsidRPr="00163B79" w:rsidRDefault="00565208" w:rsidP="00C906C6">
            <w:pPr>
              <w:spacing w:line="240" w:lineRule="atLeast"/>
              <w:jc w:val="center"/>
              <w:rPr>
                <w:rFonts w:ascii="Times New Roman" w:hAnsi="Times New Roman"/>
                <w:sz w:val="20"/>
                <w:szCs w:val="20"/>
              </w:rPr>
            </w:pPr>
          </w:p>
        </w:tc>
        <w:tc>
          <w:tcPr>
            <w:tcW w:w="1434" w:type="pct"/>
            <w:vAlign w:val="center"/>
          </w:tcPr>
          <w:p w:rsidR="00565208" w:rsidRPr="00163B79" w:rsidRDefault="00565208" w:rsidP="00C906C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565208" w:rsidRPr="00163B79" w:rsidRDefault="00565208" w:rsidP="00C906C6">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7"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563"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r>
      <w:tr w:rsidR="00565208" w:rsidRPr="00565208" w:rsidTr="00C906C6">
        <w:trPr>
          <w:trHeight w:val="386"/>
        </w:trPr>
        <w:tc>
          <w:tcPr>
            <w:tcW w:w="187" w:type="pct"/>
            <w:vMerge/>
            <w:vAlign w:val="center"/>
          </w:tcPr>
          <w:p w:rsidR="00565208" w:rsidRPr="00163B79" w:rsidRDefault="00565208" w:rsidP="00C906C6">
            <w:pPr>
              <w:spacing w:line="240" w:lineRule="atLeast"/>
              <w:jc w:val="center"/>
              <w:rPr>
                <w:rFonts w:ascii="Times New Roman" w:hAnsi="Times New Roman"/>
                <w:sz w:val="20"/>
                <w:szCs w:val="20"/>
              </w:rPr>
            </w:pPr>
          </w:p>
        </w:tc>
        <w:tc>
          <w:tcPr>
            <w:tcW w:w="1434" w:type="pct"/>
            <w:vAlign w:val="center"/>
          </w:tcPr>
          <w:p w:rsidR="00565208" w:rsidRPr="00163B79" w:rsidRDefault="00565208" w:rsidP="00C906C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565208" w:rsidRPr="00163B79" w:rsidRDefault="00565208" w:rsidP="00C906C6">
            <w:pPr>
              <w:spacing w:line="240" w:lineRule="atLeast"/>
              <w:rPr>
                <w:rFonts w:ascii="Times New Roman" w:hAnsi="Times New Roman"/>
                <w:i/>
                <w:sz w:val="20"/>
                <w:szCs w:val="20"/>
                <w:u w:color="000000"/>
              </w:rPr>
            </w:pP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4"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227"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c>
          <w:tcPr>
            <w:tcW w:w="563" w:type="pct"/>
          </w:tcPr>
          <w:p w:rsidR="00565208" w:rsidRPr="00565208" w:rsidRDefault="00565208" w:rsidP="00C906C6">
            <w:pPr>
              <w:spacing w:line="240" w:lineRule="atLeast"/>
              <w:jc w:val="center"/>
              <w:rPr>
                <w:rFonts w:ascii="Times New Roman" w:hAnsi="Times New Roman"/>
                <w:sz w:val="20"/>
                <w:szCs w:val="20"/>
              </w:rPr>
            </w:pPr>
            <w:r w:rsidRPr="00565208">
              <w:rPr>
                <w:rFonts w:ascii="Times New Roman" w:hAnsi="Times New Roman"/>
                <w:sz w:val="20"/>
                <w:szCs w:val="20"/>
              </w:rPr>
              <w:t>100</w:t>
            </w:r>
          </w:p>
        </w:tc>
      </w:tr>
    </w:tbl>
    <w:p w:rsidR="00C823F6" w:rsidRDefault="00C823F6" w:rsidP="00375E07">
      <w:pPr>
        <w:pStyle w:val="ab"/>
        <w:ind w:left="0" w:right="536"/>
        <w:jc w:val="center"/>
        <w:rPr>
          <w:rFonts w:ascii="Times New Roman" w:hAnsi="Times New Roman"/>
          <w:bCs/>
          <w:color w:val="000000"/>
          <w:sz w:val="20"/>
          <w:szCs w:val="20"/>
        </w:rPr>
      </w:pPr>
    </w:p>
    <w:p w:rsidR="00C823F6" w:rsidRDefault="00C823F6" w:rsidP="00375E07">
      <w:pPr>
        <w:pStyle w:val="ab"/>
        <w:ind w:left="0" w:right="536"/>
        <w:jc w:val="center"/>
        <w:rPr>
          <w:rFonts w:ascii="Times New Roman" w:hAnsi="Times New Roman"/>
          <w:bCs/>
          <w:color w:val="000000"/>
          <w:sz w:val="20"/>
          <w:szCs w:val="20"/>
        </w:rPr>
      </w:pPr>
    </w:p>
    <w:p w:rsidR="00C823F6" w:rsidRDefault="00C823F6" w:rsidP="006D241C">
      <w:pPr>
        <w:pStyle w:val="ab"/>
        <w:ind w:left="0" w:right="536"/>
        <w:rPr>
          <w:rFonts w:ascii="Times New Roman" w:hAnsi="Times New Roman"/>
          <w:bCs/>
          <w:color w:val="000000"/>
          <w:sz w:val="20"/>
          <w:szCs w:val="20"/>
        </w:rPr>
      </w:pPr>
    </w:p>
    <w:p w:rsidR="00375E07" w:rsidRPr="008A44C8" w:rsidRDefault="00C823F6" w:rsidP="00375E07">
      <w:pPr>
        <w:pStyle w:val="ab"/>
        <w:ind w:left="0" w:right="536"/>
        <w:jc w:val="center"/>
        <w:rPr>
          <w:rFonts w:ascii="Times New Roman" w:hAnsi="Times New Roman"/>
          <w:bCs/>
          <w:color w:val="000000"/>
          <w:sz w:val="20"/>
          <w:szCs w:val="20"/>
        </w:rPr>
      </w:pPr>
      <w:r>
        <w:rPr>
          <w:rFonts w:ascii="Times New Roman" w:hAnsi="Times New Roman"/>
          <w:bCs/>
          <w:color w:val="000000"/>
          <w:sz w:val="20"/>
          <w:szCs w:val="20"/>
        </w:rPr>
        <w:t>3</w:t>
      </w:r>
      <w:r w:rsidR="00210BB7" w:rsidRPr="008A44C8">
        <w:rPr>
          <w:rFonts w:ascii="Times New Roman" w:hAnsi="Times New Roman"/>
          <w:bCs/>
          <w:color w:val="000000"/>
          <w:sz w:val="20"/>
          <w:szCs w:val="20"/>
        </w:rPr>
        <w:t xml:space="preserve">. </w:t>
      </w:r>
      <w:r w:rsidR="00375E07" w:rsidRPr="008A44C8">
        <w:rPr>
          <w:rFonts w:ascii="Times New Roman" w:hAnsi="Times New Roman"/>
          <w:bCs/>
          <w:color w:val="000000"/>
          <w:sz w:val="20"/>
          <w:szCs w:val="20"/>
        </w:rPr>
        <w:t xml:space="preserve">Сведения о достижении показателей </w:t>
      </w:r>
      <w:r w:rsidR="00281B92" w:rsidRPr="008A44C8">
        <w:rPr>
          <w:rFonts w:ascii="Times New Roman" w:hAnsi="Times New Roman"/>
          <w:bCs/>
          <w:color w:val="000000"/>
          <w:sz w:val="20"/>
          <w:szCs w:val="20"/>
        </w:rPr>
        <w:t xml:space="preserve">комплекса процессных мероприятий </w:t>
      </w:r>
      <w:r w:rsidR="00375E07" w:rsidRPr="008A44C8">
        <w:rPr>
          <w:rFonts w:ascii="Times New Roman" w:hAnsi="Times New Roman"/>
          <w:sz w:val="20"/>
          <w:szCs w:val="20"/>
        </w:rPr>
        <w:t>в разрезе муниципальных образований субъекта Российской Федерации</w:t>
      </w:r>
      <w:r w:rsidR="00375E07" w:rsidRPr="008A44C8">
        <w:rPr>
          <w:rStyle w:val="a9"/>
          <w:rFonts w:ascii="Times New Roman" w:hAnsi="Times New Roman"/>
          <w:sz w:val="20"/>
          <w:szCs w:val="20"/>
        </w:rPr>
        <w:footnoteReference w:id="12"/>
      </w:r>
    </w:p>
    <w:tbl>
      <w:tblPr>
        <w:tblStyle w:val="aa"/>
        <w:tblW w:w="15877" w:type="dxa"/>
        <w:tblInd w:w="-147" w:type="dxa"/>
        <w:tblLook w:val="04A0"/>
      </w:tblPr>
      <w:tblGrid>
        <w:gridCol w:w="592"/>
        <w:gridCol w:w="1206"/>
        <w:gridCol w:w="1583"/>
        <w:gridCol w:w="2094"/>
        <w:gridCol w:w="1358"/>
        <w:gridCol w:w="1368"/>
        <w:gridCol w:w="1038"/>
        <w:gridCol w:w="1140"/>
        <w:gridCol w:w="1207"/>
        <w:gridCol w:w="1974"/>
        <w:gridCol w:w="2317"/>
      </w:tblGrid>
      <w:tr w:rsidR="005058C9" w:rsidRPr="008A44C8" w:rsidTr="00EA33F5">
        <w:tc>
          <w:tcPr>
            <w:tcW w:w="592"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 п/п</w:t>
            </w:r>
          </w:p>
        </w:tc>
        <w:tc>
          <w:tcPr>
            <w:tcW w:w="1206" w:type="dxa"/>
            <w:vAlign w:val="center"/>
          </w:tcPr>
          <w:p w:rsidR="005058C9" w:rsidRPr="008A44C8" w:rsidDel="00281410" w:rsidRDefault="005058C9">
            <w:pPr>
              <w:jc w:val="center"/>
              <w:rPr>
                <w:rFonts w:ascii="Times New Roman" w:hAnsi="Times New Roman"/>
                <w:sz w:val="16"/>
                <w:szCs w:val="16"/>
              </w:rPr>
            </w:pPr>
            <w:r w:rsidRPr="008A44C8">
              <w:rPr>
                <w:rFonts w:ascii="Times New Roman" w:hAnsi="Times New Roman"/>
                <w:sz w:val="16"/>
                <w:szCs w:val="16"/>
              </w:rPr>
              <w:t>Статус фактического/</w:t>
            </w:r>
            <w:r w:rsidRPr="008A44C8">
              <w:rPr>
                <w:rFonts w:ascii="Times New Roman" w:hAnsi="Times New Roman"/>
                <w:sz w:val="16"/>
                <w:szCs w:val="16"/>
              </w:rPr>
              <w:br/>
              <w:t xml:space="preserve">прогнозного значения на конец отчетного </w:t>
            </w:r>
            <w:r>
              <w:rPr>
                <w:rFonts w:ascii="Times New Roman" w:hAnsi="Times New Roman"/>
                <w:sz w:val="16"/>
                <w:szCs w:val="16"/>
              </w:rPr>
              <w:t>периода</w:t>
            </w:r>
          </w:p>
        </w:tc>
        <w:tc>
          <w:tcPr>
            <w:tcW w:w="1583"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w:t>
            </w:r>
          </w:p>
        </w:tc>
        <w:tc>
          <w:tcPr>
            <w:tcW w:w="2094" w:type="dxa"/>
            <w:vAlign w:val="center"/>
          </w:tcPr>
          <w:p w:rsidR="005058C9" w:rsidRPr="00B3438E" w:rsidRDefault="005058C9" w:rsidP="00150835">
            <w:pPr>
              <w:jc w:val="center"/>
              <w:rPr>
                <w:rFonts w:ascii="Times New Roman" w:hAnsi="Times New Roman"/>
                <w:sz w:val="16"/>
                <w:szCs w:val="16"/>
              </w:rPr>
            </w:pPr>
            <w:r w:rsidRPr="00AD01E1">
              <w:rPr>
                <w:rFonts w:ascii="Times New Roman" w:hAnsi="Times New Roman"/>
                <w:sz w:val="16"/>
                <w:szCs w:val="16"/>
              </w:rPr>
              <w:t>Уровень показателя</w:t>
            </w:r>
          </w:p>
        </w:tc>
        <w:tc>
          <w:tcPr>
            <w:tcW w:w="135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Признак возрастания / убывания</w:t>
            </w:r>
          </w:p>
        </w:tc>
        <w:tc>
          <w:tcPr>
            <w:tcW w:w="1368" w:type="dxa"/>
            <w:vAlign w:val="center"/>
          </w:tcPr>
          <w:p w:rsidR="005058C9" w:rsidRPr="008A44C8" w:rsidRDefault="005058C9" w:rsidP="005058C9">
            <w:pPr>
              <w:jc w:val="center"/>
              <w:rPr>
                <w:rFonts w:ascii="Times New Roman" w:hAnsi="Times New Roman"/>
                <w:color w:val="000000"/>
                <w:sz w:val="16"/>
                <w:szCs w:val="16"/>
              </w:rPr>
            </w:pPr>
            <w:r w:rsidRPr="008A44C8">
              <w:rPr>
                <w:rFonts w:ascii="Times New Roman" w:hAnsi="Times New Roman"/>
                <w:color w:val="000000"/>
                <w:sz w:val="16"/>
                <w:szCs w:val="16"/>
              </w:rPr>
              <w:t>Базовое значение</w:t>
            </w:r>
          </w:p>
        </w:tc>
        <w:tc>
          <w:tcPr>
            <w:tcW w:w="103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 xml:space="preserve">Плановое значение на конец отчетного </w:t>
            </w:r>
            <w:r>
              <w:rPr>
                <w:rFonts w:ascii="Times New Roman" w:hAnsi="Times New Roman"/>
                <w:color w:val="000000"/>
                <w:sz w:val="16"/>
                <w:szCs w:val="16"/>
              </w:rPr>
              <w:t>периода</w:t>
            </w:r>
          </w:p>
        </w:tc>
        <w:tc>
          <w:tcPr>
            <w:tcW w:w="1140" w:type="dxa"/>
            <w:vAlign w:val="center"/>
          </w:tcPr>
          <w:p w:rsidR="005058C9" w:rsidRPr="008A44C8" w:rsidRDefault="005058C9" w:rsidP="00AD01E1">
            <w:pPr>
              <w:jc w:val="center"/>
              <w:rPr>
                <w:rFonts w:ascii="Times New Roman" w:hAnsi="Times New Roman"/>
                <w:sz w:val="16"/>
                <w:szCs w:val="16"/>
              </w:rPr>
            </w:pPr>
            <w:r>
              <w:rPr>
                <w:rFonts w:ascii="Times New Roman" w:hAnsi="Times New Roman"/>
                <w:color w:val="000000"/>
                <w:sz w:val="16"/>
                <w:szCs w:val="16"/>
              </w:rPr>
              <w:t xml:space="preserve">Фактическое </w:t>
            </w:r>
            <w:r w:rsidRPr="008A44C8">
              <w:rPr>
                <w:rFonts w:ascii="Times New Roman" w:hAnsi="Times New Roman"/>
                <w:color w:val="000000"/>
                <w:sz w:val="16"/>
                <w:szCs w:val="16"/>
              </w:rPr>
              <w:t>значение на конец отчетного периода</w:t>
            </w:r>
          </w:p>
        </w:tc>
        <w:tc>
          <w:tcPr>
            <w:tcW w:w="1207" w:type="dxa"/>
            <w:vAlign w:val="center"/>
          </w:tcPr>
          <w:p w:rsidR="005058C9" w:rsidRPr="008A44C8" w:rsidRDefault="005058C9">
            <w:pPr>
              <w:jc w:val="center"/>
              <w:rPr>
                <w:rFonts w:ascii="Times New Roman" w:hAnsi="Times New Roman"/>
                <w:color w:val="000000"/>
                <w:sz w:val="16"/>
                <w:szCs w:val="16"/>
              </w:rPr>
            </w:pPr>
            <w:r w:rsidRPr="00AD01E1">
              <w:rPr>
                <w:rFonts w:ascii="Times New Roman" w:hAnsi="Times New Roman"/>
                <w:sz w:val="16"/>
                <w:szCs w:val="16"/>
              </w:rPr>
              <w:t>Прогнозное значение на конец отчетного периода</w:t>
            </w:r>
          </w:p>
        </w:tc>
        <w:tc>
          <w:tcPr>
            <w:tcW w:w="1974" w:type="dxa"/>
            <w:vAlign w:val="center"/>
          </w:tcPr>
          <w:p w:rsidR="005058C9" w:rsidRPr="008A44C8" w:rsidRDefault="005058C9">
            <w:pPr>
              <w:jc w:val="center"/>
              <w:rPr>
                <w:rFonts w:ascii="Times New Roman" w:hAnsi="Times New Roman"/>
                <w:sz w:val="16"/>
                <w:szCs w:val="16"/>
              </w:rPr>
            </w:pPr>
            <w:r>
              <w:rPr>
                <w:rFonts w:ascii="Times New Roman" w:hAnsi="Times New Roman"/>
                <w:sz w:val="16"/>
                <w:szCs w:val="16"/>
              </w:rPr>
              <w:t>Подтверждающий документ</w:t>
            </w:r>
          </w:p>
        </w:tc>
        <w:tc>
          <w:tcPr>
            <w:tcW w:w="2317"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Комментарий</w:t>
            </w:r>
            <w:r w:rsidRPr="008A44C8">
              <w:rPr>
                <w:rStyle w:val="a9"/>
                <w:rFonts w:ascii="Times New Roman" w:hAnsi="Times New Roman"/>
                <w:sz w:val="16"/>
                <w:szCs w:val="16"/>
              </w:rPr>
              <w:footnoteReference w:id="13"/>
            </w:r>
          </w:p>
        </w:tc>
      </w:tr>
      <w:tr w:rsidR="005058C9" w:rsidRPr="008A44C8" w:rsidTr="00EA33F5">
        <w:tc>
          <w:tcPr>
            <w:tcW w:w="592" w:type="dxa"/>
          </w:tcPr>
          <w:p w:rsidR="005058C9" w:rsidRPr="008A44C8" w:rsidRDefault="005058C9" w:rsidP="00AD01E1">
            <w:pPr>
              <w:jc w:val="cente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2</w:t>
            </w:r>
          </w:p>
        </w:tc>
        <w:tc>
          <w:tcPr>
            <w:tcW w:w="1583"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3</w:t>
            </w:r>
          </w:p>
        </w:tc>
        <w:tc>
          <w:tcPr>
            <w:tcW w:w="2094"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4</w:t>
            </w:r>
          </w:p>
        </w:tc>
        <w:tc>
          <w:tcPr>
            <w:tcW w:w="135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5</w:t>
            </w:r>
          </w:p>
        </w:tc>
        <w:tc>
          <w:tcPr>
            <w:tcW w:w="1368" w:type="dxa"/>
          </w:tcPr>
          <w:p w:rsidR="005058C9" w:rsidRDefault="005058C9" w:rsidP="00767A73">
            <w:pPr>
              <w:jc w:val="center"/>
              <w:rPr>
                <w:rFonts w:ascii="Times New Roman" w:hAnsi="Times New Roman"/>
                <w:sz w:val="16"/>
                <w:szCs w:val="16"/>
              </w:rPr>
            </w:pPr>
            <w:r>
              <w:rPr>
                <w:rFonts w:ascii="Times New Roman" w:hAnsi="Times New Roman"/>
                <w:sz w:val="16"/>
                <w:szCs w:val="16"/>
              </w:rPr>
              <w:t>6</w:t>
            </w:r>
          </w:p>
        </w:tc>
        <w:tc>
          <w:tcPr>
            <w:tcW w:w="103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7</w:t>
            </w:r>
          </w:p>
        </w:tc>
        <w:tc>
          <w:tcPr>
            <w:tcW w:w="1140"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8</w:t>
            </w:r>
          </w:p>
        </w:tc>
        <w:tc>
          <w:tcPr>
            <w:tcW w:w="1207"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9</w:t>
            </w:r>
          </w:p>
        </w:tc>
        <w:tc>
          <w:tcPr>
            <w:tcW w:w="1974" w:type="dxa"/>
          </w:tcPr>
          <w:p w:rsidR="005058C9" w:rsidRPr="008A44C8" w:rsidRDefault="005058C9" w:rsidP="00767A73">
            <w:pPr>
              <w:jc w:val="center"/>
              <w:rPr>
                <w:rFonts w:ascii="Times New Roman" w:hAnsi="Times New Roman"/>
                <w:color w:val="000000"/>
                <w:sz w:val="16"/>
                <w:szCs w:val="16"/>
              </w:rPr>
            </w:pPr>
            <w:r>
              <w:rPr>
                <w:rFonts w:ascii="Times New Roman" w:hAnsi="Times New Roman"/>
                <w:color w:val="000000"/>
                <w:sz w:val="16"/>
                <w:szCs w:val="16"/>
              </w:rPr>
              <w:t>10</w:t>
            </w:r>
          </w:p>
        </w:tc>
        <w:tc>
          <w:tcPr>
            <w:tcW w:w="2317" w:type="dxa"/>
          </w:tcPr>
          <w:p w:rsidR="005058C9" w:rsidRPr="008A44C8" w:rsidRDefault="005058C9">
            <w:pPr>
              <w:jc w:val="center"/>
              <w:rPr>
                <w:rFonts w:ascii="Times New Roman" w:hAnsi="Times New Roman"/>
                <w:color w:val="000000"/>
                <w:sz w:val="16"/>
                <w:szCs w:val="16"/>
              </w:rPr>
            </w:pPr>
            <w:r>
              <w:rPr>
                <w:rFonts w:ascii="Times New Roman" w:hAnsi="Times New Roman"/>
                <w:color w:val="000000"/>
                <w:sz w:val="16"/>
                <w:szCs w:val="16"/>
              </w:rPr>
              <w:t>11</w:t>
            </w:r>
          </w:p>
        </w:tc>
      </w:tr>
      <w:tr w:rsidR="005058C9" w:rsidRPr="008A44C8" w:rsidTr="008343EA">
        <w:trPr>
          <w:trHeight w:val="155"/>
        </w:trPr>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767A73" w:rsidRDefault="005058C9" w:rsidP="00767A73">
            <w:pPr>
              <w:rPr>
                <w:rFonts w:ascii="Times New Roman" w:hAnsi="Times New Roman"/>
                <w:i/>
                <w:sz w:val="16"/>
                <w:szCs w:val="16"/>
              </w:rPr>
            </w:pPr>
          </w:p>
        </w:tc>
        <w:tc>
          <w:tcPr>
            <w:tcW w:w="14079" w:type="dxa"/>
            <w:gridSpan w:val="9"/>
            <w:vAlign w:val="center"/>
          </w:tcPr>
          <w:p w:rsidR="005058C9" w:rsidRPr="00767A73" w:rsidRDefault="005058C9" w:rsidP="008343EA">
            <w:pPr>
              <w:jc w:val="center"/>
              <w:rPr>
                <w:rFonts w:ascii="Times New Roman" w:hAnsi="Times New Roman"/>
                <w:i/>
                <w:sz w:val="16"/>
                <w:szCs w:val="16"/>
              </w:rPr>
            </w:pPr>
            <w:r w:rsidRPr="00767A73">
              <w:rPr>
                <w:rFonts w:ascii="Times New Roman" w:hAnsi="Times New Roman"/>
                <w:i/>
                <w:sz w:val="16"/>
                <w:szCs w:val="16"/>
              </w:rPr>
              <w:t>Наименование показателя комплекса процессных мероприятий</w:t>
            </w:r>
            <w:r>
              <w:rPr>
                <w:rFonts w:ascii="Times New Roman" w:hAnsi="Times New Roman"/>
                <w:i/>
                <w:sz w:val="16"/>
                <w:szCs w:val="16"/>
              </w:rPr>
              <w:t>, ед. измерения по ОКЕИ</w:t>
            </w: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1.1</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1.2</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bl>
    <w:p w:rsidR="005778AC" w:rsidRDefault="005778AC" w:rsidP="00443F52">
      <w:pPr>
        <w:spacing w:after="0" w:line="240" w:lineRule="auto"/>
        <w:jc w:val="both"/>
        <w:rPr>
          <w:rFonts w:ascii="Times New Roman" w:hAnsi="Times New Roman"/>
          <w:sz w:val="16"/>
          <w:szCs w:val="16"/>
        </w:rPr>
      </w:pPr>
    </w:p>
    <w:p w:rsidR="00C823F6" w:rsidRPr="008A44C8" w:rsidRDefault="00C823F6" w:rsidP="00443F52">
      <w:pPr>
        <w:spacing w:after="0" w:line="240" w:lineRule="auto"/>
        <w:jc w:val="both"/>
        <w:rPr>
          <w:rFonts w:ascii="Times New Roman" w:hAnsi="Times New Roman"/>
          <w:sz w:val="16"/>
          <w:szCs w:val="16"/>
        </w:rPr>
      </w:pPr>
    </w:p>
    <w:p w:rsidR="00C823F6" w:rsidRDefault="00C823F6" w:rsidP="00375E07">
      <w:pPr>
        <w:ind w:left="360" w:right="536"/>
        <w:jc w:val="right"/>
        <w:rPr>
          <w:rFonts w:ascii="Times New Roman" w:hAnsi="Times New Roman"/>
          <w:bCs/>
          <w:color w:val="000000"/>
          <w:sz w:val="20"/>
          <w:szCs w:val="20"/>
        </w:rPr>
        <w:sectPr w:rsidR="00C823F6" w:rsidSect="00AD01E1">
          <w:pgSz w:w="16838" w:h="11906" w:orient="landscape"/>
          <w:pgMar w:top="284" w:right="567" w:bottom="426" w:left="567" w:header="709" w:footer="0" w:gutter="0"/>
          <w:pgNumType w:start="1"/>
          <w:cols w:space="720"/>
          <w:formProt w:val="0"/>
          <w:titlePg/>
          <w:docGrid w:linePitch="360"/>
        </w:sectPr>
      </w:pPr>
    </w:p>
    <w:p w:rsidR="00375E07" w:rsidRPr="008A44C8" w:rsidRDefault="00C823F6" w:rsidP="00375E07">
      <w:pPr>
        <w:ind w:left="360"/>
        <w:jc w:val="center"/>
        <w:rPr>
          <w:rFonts w:ascii="Times New Roman" w:hAnsi="Times New Roman"/>
          <w:bCs/>
          <w:color w:val="000000"/>
          <w:sz w:val="20"/>
          <w:szCs w:val="20"/>
        </w:rPr>
      </w:pPr>
      <w:r>
        <w:rPr>
          <w:rFonts w:ascii="Times New Roman" w:hAnsi="Times New Roman"/>
          <w:bCs/>
          <w:color w:val="000000"/>
          <w:sz w:val="20"/>
          <w:szCs w:val="20"/>
        </w:rPr>
        <w:lastRenderedPageBreak/>
        <w:t>4</w:t>
      </w:r>
      <w:r w:rsidR="00347D80">
        <w:rPr>
          <w:rFonts w:ascii="Times New Roman" w:hAnsi="Times New Roman"/>
          <w:bCs/>
          <w:color w:val="000000"/>
          <w:sz w:val="20"/>
          <w:szCs w:val="20"/>
        </w:rPr>
        <w:t>.</w:t>
      </w:r>
      <w:r w:rsidR="00375E07" w:rsidRPr="008A44C8">
        <w:rPr>
          <w:rFonts w:ascii="Times New Roman" w:hAnsi="Times New Roman"/>
          <w:bCs/>
          <w:color w:val="000000"/>
          <w:sz w:val="20"/>
          <w:szCs w:val="20"/>
        </w:rPr>
        <w:t xml:space="preserve">Сведения о выполнении (достижении) мероприятий (результатов) и контрольных точек </w:t>
      </w:r>
      <w:r w:rsidR="00DE28D8" w:rsidRPr="008A44C8">
        <w:rPr>
          <w:rFonts w:ascii="Times New Roman" w:hAnsi="Times New Roman"/>
          <w:bCs/>
          <w:color w:val="000000"/>
          <w:sz w:val="20"/>
          <w:szCs w:val="20"/>
        </w:rPr>
        <w:t>комплекса процессных мероприятий</w:t>
      </w:r>
    </w:p>
    <w:tbl>
      <w:tblPr>
        <w:tblStyle w:val="aa"/>
        <w:tblW w:w="16047" w:type="dxa"/>
        <w:tblInd w:w="-176" w:type="dxa"/>
        <w:tblLayout w:type="fixed"/>
        <w:tblLook w:val="04A0"/>
      </w:tblPr>
      <w:tblGrid>
        <w:gridCol w:w="518"/>
        <w:gridCol w:w="1496"/>
        <w:gridCol w:w="851"/>
        <w:gridCol w:w="1134"/>
        <w:gridCol w:w="850"/>
        <w:gridCol w:w="992"/>
        <w:gridCol w:w="1134"/>
        <w:gridCol w:w="1134"/>
        <w:gridCol w:w="993"/>
        <w:gridCol w:w="1134"/>
        <w:gridCol w:w="1134"/>
        <w:gridCol w:w="1134"/>
        <w:gridCol w:w="1275"/>
        <w:gridCol w:w="993"/>
        <w:gridCol w:w="1275"/>
      </w:tblGrid>
      <w:tr w:rsidR="000F350F" w:rsidRPr="000F350F" w:rsidTr="00021F39">
        <w:trPr>
          <w:trHeight w:val="1176"/>
        </w:trPr>
        <w:tc>
          <w:tcPr>
            <w:tcW w:w="518"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 п/п</w:t>
            </w:r>
          </w:p>
        </w:tc>
        <w:tc>
          <w:tcPr>
            <w:tcW w:w="1496"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Наименование мероприятия (результата) / контрольной точки</w:t>
            </w:r>
          </w:p>
        </w:tc>
        <w:tc>
          <w:tcPr>
            <w:tcW w:w="851" w:type="dxa"/>
            <w:vAlign w:val="center"/>
          </w:tcPr>
          <w:p w:rsidR="000F350F" w:rsidRPr="000F350F" w:rsidRDefault="000F350F" w:rsidP="00021F39">
            <w:pPr>
              <w:jc w:val="center"/>
              <w:rPr>
                <w:rFonts w:ascii="Times New Roman" w:hAnsi="Times New Roman"/>
                <w:color w:val="000000"/>
                <w:sz w:val="16"/>
                <w:szCs w:val="16"/>
              </w:rPr>
            </w:pPr>
            <w:r w:rsidRPr="000F350F">
              <w:rPr>
                <w:rFonts w:ascii="Times New Roman" w:hAnsi="Times New Roman"/>
                <w:sz w:val="16"/>
                <w:szCs w:val="16"/>
              </w:rPr>
              <w:t xml:space="preserve">Единица измерения </w:t>
            </w:r>
            <w:r w:rsidRPr="000F350F">
              <w:rPr>
                <w:rFonts w:ascii="Times New Roman" w:hAnsi="Times New Roman"/>
                <w:sz w:val="16"/>
                <w:szCs w:val="16"/>
              </w:rPr>
              <w:br/>
              <w:t>(по ОКЕИ)</w:t>
            </w:r>
          </w:p>
        </w:tc>
        <w:tc>
          <w:tcPr>
            <w:tcW w:w="1134" w:type="dxa"/>
            <w:vAlign w:val="center"/>
          </w:tcPr>
          <w:p w:rsidR="000F350F" w:rsidRPr="000F350F" w:rsidRDefault="000F350F" w:rsidP="00021F39">
            <w:pPr>
              <w:jc w:val="center"/>
              <w:rPr>
                <w:rFonts w:ascii="Times New Roman" w:hAnsi="Times New Roman"/>
                <w:color w:val="000000"/>
                <w:sz w:val="16"/>
                <w:szCs w:val="16"/>
              </w:rPr>
            </w:pPr>
            <w:r w:rsidRPr="000F350F">
              <w:rPr>
                <w:rFonts w:ascii="Times New Roman" w:hAnsi="Times New Roman"/>
                <w:color w:val="000000"/>
                <w:sz w:val="16"/>
                <w:szCs w:val="16"/>
              </w:rPr>
              <w:t>Уровень соответствия</w:t>
            </w:r>
          </w:p>
          <w:p w:rsidR="000F350F" w:rsidRPr="000F350F" w:rsidRDefault="000F350F" w:rsidP="00021F39">
            <w:pPr>
              <w:jc w:val="center"/>
              <w:rPr>
                <w:rFonts w:ascii="Times New Roman" w:hAnsi="Times New Roman"/>
                <w:color w:val="000000"/>
                <w:sz w:val="16"/>
                <w:szCs w:val="16"/>
              </w:rPr>
            </w:pPr>
            <w:r w:rsidRPr="000F350F">
              <w:rPr>
                <w:rFonts w:ascii="Times New Roman" w:hAnsi="Times New Roman"/>
                <w:color w:val="000000"/>
                <w:sz w:val="16"/>
                <w:szCs w:val="16"/>
              </w:rPr>
              <w:t>Декомпозированного мероприятия</w:t>
            </w:r>
          </w:p>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color w:val="000000"/>
                <w:sz w:val="16"/>
                <w:szCs w:val="16"/>
              </w:rPr>
              <w:t>(результата)</w:t>
            </w:r>
          </w:p>
        </w:tc>
        <w:tc>
          <w:tcPr>
            <w:tcW w:w="850"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Базовое значение</w:t>
            </w:r>
          </w:p>
        </w:tc>
        <w:tc>
          <w:tcPr>
            <w:tcW w:w="992"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Плановое значение на конец отчетного периода</w:t>
            </w:r>
          </w:p>
        </w:tc>
        <w:tc>
          <w:tcPr>
            <w:tcW w:w="1134"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Фактическое значение на конец отчетного периода</w:t>
            </w:r>
          </w:p>
        </w:tc>
        <w:tc>
          <w:tcPr>
            <w:tcW w:w="1134"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Прогнозное значение на конец отчетного периода</w:t>
            </w:r>
          </w:p>
        </w:tc>
        <w:tc>
          <w:tcPr>
            <w:tcW w:w="993"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Плановое значение на конец текущего года</w:t>
            </w:r>
            <w:r w:rsidRPr="000F350F">
              <w:rPr>
                <w:rStyle w:val="a9"/>
                <w:rFonts w:ascii="Times New Roman" w:hAnsi="Times New Roman"/>
                <w:sz w:val="16"/>
                <w:szCs w:val="16"/>
              </w:rPr>
              <w:footnoteReference w:id="14"/>
            </w:r>
          </w:p>
        </w:tc>
        <w:tc>
          <w:tcPr>
            <w:tcW w:w="1134"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Плановая дата наступления контрольной точки</w:t>
            </w:r>
          </w:p>
        </w:tc>
        <w:tc>
          <w:tcPr>
            <w:tcW w:w="1134"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Фактическая дата наступления контрольной точки</w:t>
            </w:r>
            <w:r w:rsidRPr="000F350F">
              <w:rPr>
                <w:rStyle w:val="a9"/>
                <w:rFonts w:ascii="Times New Roman" w:hAnsi="Times New Roman"/>
                <w:sz w:val="16"/>
                <w:szCs w:val="16"/>
              </w:rPr>
              <w:footnoteReference w:id="15"/>
            </w:r>
          </w:p>
        </w:tc>
        <w:tc>
          <w:tcPr>
            <w:tcW w:w="1134"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Прогнозная дата наступления контрольной точки</w:t>
            </w:r>
            <w:r w:rsidRPr="000F350F">
              <w:rPr>
                <w:rFonts w:ascii="Times New Roman" w:hAnsi="Times New Roman"/>
                <w:sz w:val="16"/>
                <w:szCs w:val="16"/>
                <w:vertAlign w:val="superscript"/>
              </w:rPr>
              <w:t>56</w:t>
            </w:r>
          </w:p>
        </w:tc>
        <w:tc>
          <w:tcPr>
            <w:tcW w:w="1275"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Ответственный исполнитель (Фамилия И.О., должность)</w:t>
            </w:r>
          </w:p>
        </w:tc>
        <w:tc>
          <w:tcPr>
            <w:tcW w:w="993"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Подтверж</w:t>
            </w:r>
            <w:r w:rsidRPr="000F350F">
              <w:rPr>
                <w:rFonts w:ascii="Times New Roman" w:hAnsi="Times New Roman"/>
                <w:sz w:val="16"/>
                <w:szCs w:val="16"/>
                <w:lang w:val="en-US"/>
              </w:rPr>
              <w:t>-</w:t>
            </w:r>
            <w:r w:rsidRPr="000F350F">
              <w:rPr>
                <w:rFonts w:ascii="Times New Roman" w:hAnsi="Times New Roman"/>
                <w:sz w:val="16"/>
                <w:szCs w:val="16"/>
              </w:rPr>
              <w:t>дающий документ</w:t>
            </w:r>
            <w:r w:rsidRPr="000F350F">
              <w:rPr>
                <w:rStyle w:val="a9"/>
                <w:rFonts w:ascii="Times New Roman" w:hAnsi="Times New Roman"/>
                <w:sz w:val="16"/>
                <w:szCs w:val="16"/>
              </w:rPr>
              <w:footnoteReference w:id="16"/>
            </w:r>
          </w:p>
        </w:tc>
        <w:tc>
          <w:tcPr>
            <w:tcW w:w="1275" w:type="dxa"/>
            <w:vAlign w:val="center"/>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Комментарий</w:t>
            </w:r>
            <w:r w:rsidRPr="000F350F">
              <w:rPr>
                <w:rStyle w:val="a9"/>
                <w:rFonts w:ascii="Times New Roman" w:hAnsi="Times New Roman"/>
                <w:sz w:val="16"/>
                <w:szCs w:val="16"/>
              </w:rPr>
              <w:footnoteReference w:id="17"/>
            </w:r>
          </w:p>
        </w:tc>
      </w:tr>
      <w:tr w:rsidR="000F350F" w:rsidRPr="000F350F" w:rsidTr="00021F39">
        <w:trPr>
          <w:trHeight w:val="216"/>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2</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3</w:t>
            </w:r>
          </w:p>
        </w:tc>
        <w:tc>
          <w:tcPr>
            <w:tcW w:w="1134" w:type="dxa"/>
          </w:tcPr>
          <w:p w:rsidR="000F350F" w:rsidRPr="000F350F" w:rsidDel="00D03C39"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4</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5</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7</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8</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9</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10</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12</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13</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14</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15</w:t>
            </w:r>
          </w:p>
        </w:tc>
      </w:tr>
      <w:tr w:rsidR="000F350F" w:rsidRPr="000F350F" w:rsidTr="00021F39">
        <w:tblPrEx>
          <w:tblCellMar>
            <w:left w:w="0" w:type="dxa"/>
            <w:right w:w="0" w:type="dxa"/>
          </w:tblCellMar>
        </w:tblPrEx>
        <w:trPr>
          <w:trHeight w:val="203"/>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w:t>
            </w:r>
          </w:p>
        </w:tc>
        <w:tc>
          <w:tcPr>
            <w:tcW w:w="15529" w:type="dxa"/>
            <w:gridSpan w:val="14"/>
          </w:tcPr>
          <w:p w:rsidR="000F350F" w:rsidRPr="000F350F" w:rsidRDefault="000F350F" w:rsidP="00021F39">
            <w:pPr>
              <w:spacing w:line="276" w:lineRule="auto"/>
              <w:contextualSpacing/>
              <w:jc w:val="center"/>
              <w:rPr>
                <w:rFonts w:ascii="Times New Roman" w:hAnsi="Times New Roman"/>
                <w:i/>
                <w:sz w:val="16"/>
                <w:szCs w:val="16"/>
              </w:rPr>
            </w:pPr>
          </w:p>
        </w:tc>
      </w:tr>
      <w:tr w:rsidR="000F350F" w:rsidRPr="000F350F" w:rsidTr="00021F39">
        <w:trPr>
          <w:trHeight w:val="433"/>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w:t>
            </w:r>
          </w:p>
        </w:tc>
        <w:tc>
          <w:tcPr>
            <w:tcW w:w="1496" w:type="dxa"/>
          </w:tcPr>
          <w:p w:rsidR="000F350F" w:rsidRDefault="000F350F" w:rsidP="00021F39">
            <w:pPr>
              <w:spacing w:line="276" w:lineRule="auto"/>
              <w:contextualSpacing/>
              <w:jc w:val="center"/>
              <w:rPr>
                <w:rFonts w:ascii="Times New Roman" w:eastAsia="Times New Roman" w:hAnsi="Times New Roman"/>
                <w:bCs/>
                <w:sz w:val="16"/>
                <w:szCs w:val="16"/>
                <w:lang w:eastAsia="ru-RU"/>
              </w:rPr>
            </w:pPr>
            <w:r w:rsidRPr="000F350F">
              <w:rPr>
                <w:rFonts w:ascii="Times New Roman" w:eastAsia="Times New Roman" w:hAnsi="Times New Roman"/>
                <w:bCs/>
                <w:sz w:val="16"/>
                <w:szCs w:val="16"/>
                <w:lang w:eastAsia="ru-RU"/>
              </w:rPr>
              <w:t>Мероприятие (результат)</w:t>
            </w:r>
          </w:p>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eastAsia="Times New Roman" w:hAnsi="Times New Roman"/>
                <w:bCs/>
                <w:sz w:val="16"/>
                <w:szCs w:val="16"/>
                <w:lang w:eastAsia="ru-RU"/>
              </w:rPr>
              <w:t xml:space="preserve"> 1.  «</w:t>
            </w:r>
            <w:r w:rsidRPr="000F350F">
              <w:rPr>
                <w:rFonts w:ascii="Times New Roman" w:hAnsi="Times New Roman"/>
                <w:sz w:val="16"/>
                <w:szCs w:val="16"/>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w:t>
            </w:r>
            <w:r w:rsidRPr="000F350F">
              <w:rPr>
                <w:rFonts w:ascii="Times New Roman" w:hAnsi="Times New Roman"/>
                <w:sz w:val="16"/>
                <w:szCs w:val="16"/>
              </w:rPr>
              <w:lastRenderedPageBreak/>
              <w:t>содержание зданий и оплату коммунальных услуг)</w:t>
            </w:r>
            <w:r w:rsidRPr="000F350F">
              <w:rPr>
                <w:rFonts w:ascii="Times New Roman" w:eastAsia="Times New Roman" w:hAnsi="Times New Roman"/>
                <w:iCs/>
                <w:sz w:val="16"/>
                <w:szCs w:val="16"/>
                <w:lang w:eastAsia="ru-RU"/>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1.1.1</w:t>
            </w:r>
          </w:p>
        </w:tc>
        <w:tc>
          <w:tcPr>
            <w:tcW w:w="1496" w:type="dxa"/>
          </w:tcPr>
          <w:p w:rsidR="000F350F" w:rsidRPr="000F350F" w:rsidRDefault="000F350F" w:rsidP="000F350F">
            <w:pPr>
              <w:pStyle w:val="ConsPlusTitle"/>
              <w:rPr>
                <w:rFonts w:ascii="Times New Roman" w:hAnsi="Times New Roman" w:cs="Times New Roman"/>
                <w:sz w:val="16"/>
                <w:szCs w:val="16"/>
              </w:rPr>
            </w:pPr>
            <w:r w:rsidRPr="000F350F">
              <w:rPr>
                <w:rFonts w:ascii="Times New Roman" w:hAnsi="Times New Roman" w:cs="Times New Roman"/>
                <w:sz w:val="16"/>
                <w:szCs w:val="16"/>
              </w:rPr>
              <w:t>Контрольная точка 1.1 «</w:t>
            </w:r>
            <w:r w:rsidRPr="000F350F">
              <w:rPr>
                <w:rFonts w:ascii="Times New Roman" w:hAnsi="Times New Roman" w:cs="Times New Roman"/>
                <w:b w:val="0"/>
                <w:color w:val="000000"/>
                <w:sz w:val="16"/>
                <w:szCs w:val="16"/>
              </w:rPr>
              <w:t>Соглашение о предоставлении субсидии из бюджета Звениговского муниципального района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w:t>
            </w:r>
            <w:r w:rsidRPr="000F350F">
              <w:rPr>
                <w:rFonts w:ascii="Times New Roman" w:hAnsi="Times New Roman" w:cs="Times New Roman"/>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Экономист-финансист Портова С.Н.</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Pr>
                <w:rFonts w:ascii="Times New Roman" w:hAnsi="Times New Roman"/>
                <w:sz w:val="16"/>
                <w:szCs w:val="16"/>
              </w:rPr>
              <w:t>Соглашение</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33"/>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eastAsia="Times New Roman" w:hAnsi="Times New Roman"/>
                <w:iCs/>
                <w:sz w:val="16"/>
                <w:szCs w:val="16"/>
                <w:lang w:eastAsia="ru-RU"/>
              </w:rPr>
              <w:t>Мероприятие (результат) 2.«</w:t>
            </w:r>
            <w:r w:rsidRPr="000F350F">
              <w:rPr>
                <w:rFonts w:ascii="Times New Roman" w:hAnsi="Times New Roman"/>
                <w:b/>
                <w:sz w:val="16"/>
                <w:szCs w:val="16"/>
              </w:rPr>
              <w:t>Расходы на обеспечение деятельности организаций, обеспечивающих предоставление услуг в сфере общего образования</w:t>
            </w:r>
            <w:r w:rsidRPr="000F350F">
              <w:rPr>
                <w:rFonts w:ascii="Times New Roman" w:eastAsia="Times New Roman" w:hAnsi="Times New Roman"/>
                <w:b/>
                <w:iCs/>
                <w:sz w:val="16"/>
                <w:szCs w:val="16"/>
                <w:lang w:eastAsia="ru-RU"/>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1.1.1</w:t>
            </w:r>
          </w:p>
        </w:tc>
        <w:tc>
          <w:tcPr>
            <w:tcW w:w="1496" w:type="dxa"/>
          </w:tcPr>
          <w:p w:rsidR="000F350F" w:rsidRPr="000F350F" w:rsidRDefault="000F350F" w:rsidP="000F350F">
            <w:pPr>
              <w:pStyle w:val="ConsPlusTitle"/>
              <w:rPr>
                <w:rFonts w:ascii="Times New Roman" w:hAnsi="Times New Roman" w:cs="Times New Roman"/>
                <w:sz w:val="16"/>
                <w:szCs w:val="16"/>
              </w:rPr>
            </w:pPr>
            <w:r w:rsidRPr="000F350F">
              <w:rPr>
                <w:rFonts w:ascii="Times New Roman" w:hAnsi="Times New Roman" w:cs="Times New Roman"/>
                <w:sz w:val="16"/>
                <w:szCs w:val="16"/>
              </w:rPr>
              <w:t>Контрольная точка 1.1 «</w:t>
            </w:r>
            <w:r w:rsidRPr="000F350F">
              <w:rPr>
                <w:rFonts w:ascii="Times New Roman" w:hAnsi="Times New Roman" w:cs="Times New Roman"/>
                <w:b w:val="0"/>
                <w:color w:val="000000"/>
                <w:sz w:val="16"/>
                <w:szCs w:val="16"/>
              </w:rPr>
              <w:t xml:space="preserve">Соглашение о предоставлении субсидии из бюджета Звениговского муниципального района муниципальному бюджетному или автономному учреждению на финансовое обеспечение выполнения муниципального задания на оказание муниципальных </w:t>
            </w:r>
            <w:r w:rsidRPr="000F350F">
              <w:rPr>
                <w:rFonts w:ascii="Times New Roman" w:hAnsi="Times New Roman" w:cs="Times New Roman"/>
                <w:b w:val="0"/>
                <w:color w:val="000000"/>
                <w:sz w:val="16"/>
                <w:szCs w:val="16"/>
              </w:rPr>
              <w:lastRenderedPageBreak/>
              <w:t>услуг (выполнение работ)</w:t>
            </w:r>
            <w:r w:rsidRPr="000F350F">
              <w:rPr>
                <w:rFonts w:ascii="Times New Roman" w:hAnsi="Times New Roman" w:cs="Times New Roman"/>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Экономист-финансист Портова С.Н.</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Pr>
                <w:rFonts w:ascii="Times New Roman" w:hAnsi="Times New Roman"/>
                <w:sz w:val="16"/>
                <w:szCs w:val="16"/>
              </w:rPr>
              <w:t>Соглашение</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33"/>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1.1</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eastAsia="Times New Roman" w:hAnsi="Times New Roman"/>
                <w:iCs/>
                <w:sz w:val="16"/>
                <w:szCs w:val="16"/>
                <w:lang w:eastAsia="ru-RU"/>
              </w:rPr>
              <w:t>Мероприятие (результат) 3.  «</w:t>
            </w:r>
            <w:r w:rsidRPr="000F350F">
              <w:rPr>
                <w:rFonts w:ascii="Times New Roman" w:hAnsi="Times New Roman"/>
                <w:b/>
                <w:sz w:val="16"/>
                <w:szCs w:val="16"/>
              </w:rPr>
              <w:t>Осуществление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сельской местности</w:t>
            </w:r>
            <w:r w:rsidRPr="000F350F">
              <w:rPr>
                <w:rFonts w:ascii="Times New Roman" w:eastAsia="Times New Roman" w:hAnsi="Times New Roman"/>
                <w:iCs/>
                <w:sz w:val="16"/>
                <w:szCs w:val="16"/>
                <w:lang w:eastAsia="ru-RU"/>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1.1.1</w:t>
            </w:r>
          </w:p>
        </w:tc>
        <w:tc>
          <w:tcPr>
            <w:tcW w:w="1496" w:type="dxa"/>
          </w:tcPr>
          <w:p w:rsidR="000F350F" w:rsidRPr="000F350F" w:rsidRDefault="000F350F" w:rsidP="000F350F">
            <w:pPr>
              <w:pStyle w:val="ConsPlusTitle"/>
              <w:rPr>
                <w:rFonts w:ascii="Times New Roman" w:hAnsi="Times New Roman" w:cs="Times New Roman"/>
                <w:b w:val="0"/>
                <w:sz w:val="16"/>
                <w:szCs w:val="16"/>
              </w:rPr>
            </w:pPr>
            <w:r w:rsidRPr="000F350F">
              <w:rPr>
                <w:rFonts w:ascii="Times New Roman" w:hAnsi="Times New Roman" w:cs="Times New Roman"/>
                <w:b w:val="0"/>
                <w:sz w:val="16"/>
                <w:szCs w:val="16"/>
              </w:rPr>
              <w:t xml:space="preserve">Контрольная точка 1.1 </w:t>
            </w:r>
          </w:p>
          <w:p w:rsidR="000F350F" w:rsidRPr="000F350F" w:rsidRDefault="000F350F" w:rsidP="000F350F">
            <w:pPr>
              <w:pStyle w:val="ConsPlusTitle"/>
              <w:rPr>
                <w:rFonts w:ascii="Times New Roman" w:hAnsi="Times New Roman" w:cs="Times New Roman"/>
                <w:b w:val="0"/>
                <w:sz w:val="16"/>
                <w:szCs w:val="16"/>
              </w:rPr>
            </w:pPr>
            <w:r w:rsidRPr="000F350F">
              <w:rPr>
                <w:rFonts w:ascii="Times New Roman" w:hAnsi="Times New Roman" w:cs="Times New Roman"/>
                <w:b w:val="0"/>
                <w:sz w:val="16"/>
                <w:szCs w:val="16"/>
              </w:rPr>
              <w:t>«</w:t>
            </w:r>
            <w:r w:rsidRPr="000F350F">
              <w:rPr>
                <w:rFonts w:ascii="Times New Roman" w:hAnsi="Times New Roman" w:cs="Times New Roman"/>
                <w:b w:val="0"/>
                <w:bCs/>
                <w:spacing w:val="-2"/>
                <w:sz w:val="16"/>
                <w:szCs w:val="16"/>
              </w:rPr>
              <w:t>Соглашение о порядке и условиях предоставления из бюджета муниципального образования «Звениговский муниципальный район субсидии на иные цели</w:t>
            </w:r>
            <w:r w:rsidRPr="000F350F">
              <w:rPr>
                <w:rFonts w:ascii="Times New Roman" w:hAnsi="Times New Roman" w:cs="Times New Roman"/>
                <w:b w:val="0"/>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13</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13</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13</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Экономист-финансист Портова С.Н.</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Pr>
                <w:rFonts w:ascii="Times New Roman" w:hAnsi="Times New Roman"/>
                <w:sz w:val="16"/>
                <w:szCs w:val="16"/>
              </w:rPr>
              <w:t>Соглашение</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33"/>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eastAsia="Times New Roman" w:hAnsi="Times New Roman"/>
                <w:iCs/>
                <w:sz w:val="16"/>
                <w:szCs w:val="16"/>
                <w:lang w:eastAsia="ru-RU"/>
              </w:rPr>
              <w:t xml:space="preserve">Мероприятие (результат) 4. </w:t>
            </w:r>
            <w:r w:rsidRPr="000F350F">
              <w:rPr>
                <w:rFonts w:ascii="Times New Roman" w:eastAsia="Times New Roman" w:hAnsi="Times New Roman"/>
                <w:b/>
                <w:iCs/>
                <w:sz w:val="16"/>
                <w:szCs w:val="16"/>
                <w:lang w:eastAsia="ru-RU"/>
              </w:rPr>
              <w:t>«</w:t>
            </w:r>
            <w:r w:rsidRPr="000F350F">
              <w:rPr>
                <w:rFonts w:ascii="Times New Roman" w:hAnsi="Times New Roman"/>
                <w:b/>
                <w:sz w:val="16"/>
                <w:szCs w:val="16"/>
              </w:rPr>
              <w:t>Осуществление государственных полномочий по выплате компенсации затрат родителей (законных представителей) детей-инвалидов на обучение детей-инвалидов по основным общеобразовательным программам на дому</w:t>
            </w:r>
            <w:r w:rsidRPr="000F350F">
              <w:rPr>
                <w:rFonts w:ascii="Times New Roman" w:eastAsia="Times New Roman" w:hAnsi="Times New Roman"/>
                <w:b/>
                <w:iCs/>
                <w:sz w:val="16"/>
                <w:szCs w:val="16"/>
                <w:lang w:eastAsia="ru-RU"/>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1.1.1</w:t>
            </w:r>
          </w:p>
        </w:tc>
        <w:tc>
          <w:tcPr>
            <w:tcW w:w="1496" w:type="dxa"/>
          </w:tcPr>
          <w:p w:rsidR="000F350F" w:rsidRPr="000F350F" w:rsidRDefault="000F350F" w:rsidP="000F350F">
            <w:pPr>
              <w:pStyle w:val="ConsPlusTitle"/>
              <w:rPr>
                <w:rFonts w:ascii="Times New Roman" w:hAnsi="Times New Roman" w:cs="Times New Roman"/>
                <w:sz w:val="16"/>
                <w:szCs w:val="16"/>
              </w:rPr>
            </w:pPr>
            <w:r w:rsidRPr="000F350F">
              <w:rPr>
                <w:rFonts w:ascii="Times New Roman" w:hAnsi="Times New Roman" w:cs="Times New Roman"/>
                <w:sz w:val="16"/>
                <w:szCs w:val="16"/>
              </w:rPr>
              <w:t xml:space="preserve">Контрольная точка 1.1 </w:t>
            </w:r>
          </w:p>
          <w:p w:rsidR="000F350F" w:rsidRPr="000F350F" w:rsidRDefault="000F350F" w:rsidP="000F350F">
            <w:pPr>
              <w:pStyle w:val="ConsPlusTitle"/>
              <w:rPr>
                <w:rFonts w:ascii="Times New Roman" w:hAnsi="Times New Roman" w:cs="Times New Roman"/>
                <w:b w:val="0"/>
                <w:sz w:val="16"/>
                <w:szCs w:val="16"/>
              </w:rPr>
            </w:pPr>
            <w:r w:rsidRPr="000F350F">
              <w:rPr>
                <w:rFonts w:ascii="Times New Roman" w:hAnsi="Times New Roman" w:cs="Times New Roman"/>
                <w:sz w:val="16"/>
                <w:szCs w:val="16"/>
              </w:rPr>
              <w:t>«</w:t>
            </w:r>
            <w:r w:rsidRPr="000F350F">
              <w:rPr>
                <w:rFonts w:ascii="Times New Roman" w:hAnsi="Times New Roman" w:cs="Times New Roman"/>
                <w:b w:val="0"/>
                <w:color w:val="000000"/>
                <w:sz w:val="16"/>
                <w:szCs w:val="16"/>
              </w:rPr>
              <w:t xml:space="preserve">Соглашение о предоставлении </w:t>
            </w:r>
            <w:r w:rsidRPr="000F350F">
              <w:rPr>
                <w:rFonts w:ascii="Times New Roman" w:hAnsi="Times New Roman" w:cs="Times New Roman"/>
                <w:b w:val="0"/>
                <w:color w:val="000000"/>
                <w:sz w:val="16"/>
                <w:szCs w:val="16"/>
              </w:rPr>
              <w:lastRenderedPageBreak/>
              <w:t>субсидии из бюджета Звениговского муниципального района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w:t>
            </w:r>
            <w:r w:rsidRPr="000F350F">
              <w:rPr>
                <w:rFonts w:ascii="Times New Roman" w:hAnsi="Times New Roman" w:cs="Times New Roman"/>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6</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Экономист-финансист Портова С.Н.</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Pr>
                <w:rFonts w:ascii="Times New Roman" w:hAnsi="Times New Roman"/>
                <w:sz w:val="16"/>
                <w:szCs w:val="16"/>
              </w:rPr>
              <w:t>Соглашение</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33"/>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1.1</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eastAsia="Times New Roman" w:hAnsi="Times New Roman"/>
                <w:iCs/>
                <w:sz w:val="16"/>
                <w:szCs w:val="16"/>
                <w:lang w:eastAsia="ru-RU"/>
              </w:rPr>
              <w:t xml:space="preserve">Мероприятие (результат) 5. </w:t>
            </w:r>
            <w:r w:rsidRPr="000F350F">
              <w:rPr>
                <w:rFonts w:ascii="Times New Roman" w:eastAsia="Times New Roman" w:hAnsi="Times New Roman"/>
                <w:b/>
                <w:iCs/>
                <w:sz w:val="16"/>
                <w:szCs w:val="16"/>
                <w:lang w:eastAsia="ru-RU"/>
              </w:rPr>
              <w:t>«</w:t>
            </w:r>
            <w:r w:rsidRPr="000F350F">
              <w:rPr>
                <w:rFonts w:ascii="Times New Roman" w:hAnsi="Times New Roman"/>
                <w:b/>
                <w:sz w:val="16"/>
                <w:szCs w:val="16"/>
              </w:rPr>
              <w:t>Осуществление государственных полномочий по  предоставлению бесплатного питания для учащихся общеобразовательных учреждений из многодетных семей</w:t>
            </w:r>
            <w:r w:rsidRPr="000F350F">
              <w:rPr>
                <w:rFonts w:ascii="Times New Roman" w:eastAsia="Times New Roman" w:hAnsi="Times New Roman"/>
                <w:iCs/>
                <w:sz w:val="16"/>
                <w:szCs w:val="16"/>
                <w:lang w:eastAsia="ru-RU"/>
              </w:rPr>
              <w:t xml:space="preserve"> »</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1.1.1</w:t>
            </w:r>
          </w:p>
        </w:tc>
        <w:tc>
          <w:tcPr>
            <w:tcW w:w="1496" w:type="dxa"/>
          </w:tcPr>
          <w:p w:rsidR="000F350F" w:rsidRPr="000F350F" w:rsidRDefault="000F350F" w:rsidP="000F350F">
            <w:pPr>
              <w:pStyle w:val="ConsPlusTitle"/>
              <w:rPr>
                <w:rFonts w:ascii="Times New Roman" w:hAnsi="Times New Roman" w:cs="Times New Roman"/>
                <w:sz w:val="16"/>
                <w:szCs w:val="16"/>
              </w:rPr>
            </w:pPr>
            <w:r w:rsidRPr="000F350F">
              <w:rPr>
                <w:rFonts w:ascii="Times New Roman" w:hAnsi="Times New Roman" w:cs="Times New Roman"/>
                <w:sz w:val="16"/>
                <w:szCs w:val="16"/>
              </w:rPr>
              <w:t>Контрольная точка 1.1 «</w:t>
            </w:r>
            <w:r w:rsidRPr="000F350F">
              <w:rPr>
                <w:rFonts w:ascii="Times New Roman" w:hAnsi="Times New Roman" w:cs="Times New Roman"/>
                <w:b w:val="0"/>
                <w:color w:val="000000"/>
                <w:sz w:val="16"/>
                <w:szCs w:val="16"/>
              </w:rPr>
              <w:t>Соглашение о предоставлении субсидии из бюджета Звениговского муниципального района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w:t>
            </w:r>
            <w:r w:rsidRPr="000F350F">
              <w:rPr>
                <w:rFonts w:ascii="Times New Roman" w:hAnsi="Times New Roman" w:cs="Times New Roman"/>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Экономист-финансист Портова С.Н.</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Pr>
                <w:rFonts w:ascii="Times New Roman" w:hAnsi="Times New Roman"/>
                <w:sz w:val="16"/>
                <w:szCs w:val="16"/>
              </w:rPr>
              <w:t>Соглашение</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33"/>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eastAsia="Times New Roman" w:hAnsi="Times New Roman"/>
                <w:iCs/>
                <w:sz w:val="16"/>
                <w:szCs w:val="16"/>
                <w:lang w:eastAsia="ru-RU"/>
              </w:rPr>
              <w:t xml:space="preserve">Мероприятие (результат) 6. </w:t>
            </w:r>
            <w:r w:rsidRPr="000F350F">
              <w:rPr>
                <w:rFonts w:ascii="Times New Roman" w:eastAsia="Times New Roman" w:hAnsi="Times New Roman"/>
                <w:iCs/>
                <w:sz w:val="16"/>
                <w:szCs w:val="16"/>
                <w:lang w:eastAsia="ru-RU"/>
              </w:rPr>
              <w:lastRenderedPageBreak/>
              <w:t>«</w:t>
            </w:r>
            <w:r w:rsidRPr="000F350F">
              <w:rPr>
                <w:rFonts w:ascii="Times New Roman" w:hAnsi="Times New Roman"/>
                <w:sz w:val="16"/>
                <w:szCs w:val="16"/>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ежемесячное денежное вознаграждение за классное руководство педагогическим работникам муниципальных общеобразовательных организаций</w:t>
            </w:r>
            <w:r w:rsidRPr="000F350F">
              <w:rPr>
                <w:rFonts w:ascii="Times New Roman" w:eastAsia="Times New Roman" w:hAnsi="Times New Roman"/>
                <w:iCs/>
                <w:sz w:val="16"/>
                <w:szCs w:val="16"/>
                <w:lang w:eastAsia="ru-RU"/>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1.1.1</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 xml:space="preserve">Контрольная точка 1.1 </w:t>
            </w:r>
            <w:r w:rsidRPr="000F350F">
              <w:rPr>
                <w:rFonts w:ascii="Times New Roman" w:hAnsi="Times New Roman"/>
                <w:sz w:val="16"/>
                <w:szCs w:val="16"/>
              </w:rPr>
              <w:lastRenderedPageBreak/>
              <w:t>«Соглашение о предоставлении из бюджета Звениговского муниципального района муниципальному бюджетному и автономному учреждению субсидии в соответствии с абзацем вторым пункта 1 статьи 78.1 Бюджетного кодекса Российской Федерации»</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06.02.2024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06.02.2024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 xml:space="preserve">Главный экономист </w:t>
            </w:r>
            <w:r w:rsidRPr="000F350F">
              <w:rPr>
                <w:rFonts w:ascii="Times New Roman" w:hAnsi="Times New Roman"/>
                <w:sz w:val="16"/>
                <w:szCs w:val="16"/>
              </w:rPr>
              <w:lastRenderedPageBreak/>
              <w:t>Степанова А.А.</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Pr>
                <w:rFonts w:ascii="Times New Roman" w:hAnsi="Times New Roman"/>
                <w:sz w:val="16"/>
                <w:szCs w:val="16"/>
              </w:rPr>
              <w:lastRenderedPageBreak/>
              <w:t>Соглашение</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1.1.2</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Контрольная точка 1.2 «Предоставление отчета о расходах, источником финансового обеспечения которых является Субсидия»</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31.01.2025</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31.01.2025</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Главный бухгалтер Степанова Л.В.</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1.7</w:t>
            </w:r>
          </w:p>
        </w:tc>
        <w:tc>
          <w:tcPr>
            <w:tcW w:w="1496" w:type="dxa"/>
          </w:tcPr>
          <w:p w:rsidR="000F350F" w:rsidRPr="000F350F" w:rsidRDefault="000F350F" w:rsidP="00021F39">
            <w:pPr>
              <w:pStyle w:val="ConsPlusTitle"/>
              <w:ind w:firstLine="567"/>
              <w:rPr>
                <w:rFonts w:ascii="Times New Roman" w:hAnsi="Times New Roman" w:cs="Times New Roman"/>
                <w:b w:val="0"/>
                <w:sz w:val="16"/>
                <w:szCs w:val="16"/>
              </w:rPr>
            </w:pPr>
            <w:r w:rsidRPr="000F350F">
              <w:rPr>
                <w:rFonts w:ascii="Times New Roman" w:eastAsia="Times New Roman" w:hAnsi="Times New Roman" w:cs="Times New Roman"/>
                <w:iCs/>
                <w:sz w:val="16"/>
                <w:szCs w:val="16"/>
                <w:lang w:eastAsia="ru-RU"/>
              </w:rPr>
              <w:t xml:space="preserve">Мероприятие (результат) 7. </w:t>
            </w:r>
            <w:r w:rsidRPr="000F350F">
              <w:rPr>
                <w:rFonts w:ascii="Times New Roman" w:eastAsia="Times New Roman" w:hAnsi="Times New Roman" w:cs="Times New Roman"/>
                <w:b w:val="0"/>
                <w:iCs/>
                <w:sz w:val="16"/>
                <w:szCs w:val="16"/>
                <w:lang w:eastAsia="ru-RU"/>
              </w:rPr>
              <w:t>«</w:t>
            </w:r>
            <w:r w:rsidRPr="000F350F">
              <w:rPr>
                <w:rFonts w:ascii="Times New Roman" w:hAnsi="Times New Roman" w:cs="Times New Roman"/>
                <w:b w:val="0"/>
                <w:sz w:val="16"/>
                <w:szCs w:val="16"/>
              </w:rPr>
              <w:t>Организация бесплатного горячего питания обучающихся, получающих начальное общее образование в муниципальных организациях</w:t>
            </w:r>
            <w:r w:rsidRPr="000F350F">
              <w:rPr>
                <w:rFonts w:ascii="Times New Roman" w:eastAsia="Times New Roman" w:hAnsi="Times New Roman" w:cs="Times New Roman"/>
                <w:b w:val="0"/>
                <w:iCs/>
                <w:sz w:val="16"/>
                <w:szCs w:val="16"/>
                <w:lang w:eastAsia="ru-RU"/>
              </w:rPr>
              <w:t xml:space="preserve"> »</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Экономист-финансист Портова С.Н.</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1.1.1</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 xml:space="preserve">Контрольная точка 1.1 «Соглашение о предоставлении из бюджета Звениговского муниципального района муниципальному бюджетному и автономному учреждению субсидии в соответствии с абзацем вторым пункта 1 статьи </w:t>
            </w:r>
            <w:r w:rsidRPr="000F350F">
              <w:rPr>
                <w:rFonts w:ascii="Times New Roman" w:hAnsi="Times New Roman"/>
                <w:sz w:val="16"/>
                <w:szCs w:val="16"/>
              </w:rPr>
              <w:lastRenderedPageBreak/>
              <w:t>78.1 Бюджетного кодекса Российской Федерации»</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06.02.2024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06.02.2024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Главный экономист Степанова А.А.</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1.1.2</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Контрольная точка 1.2 «Предоставление отчета о расходах, источником финансового обеспечения которых является Субсидия»</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16</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31.01.2025</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31.01.2025</w:t>
            </w: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Главный бухгалтер Степанова Л.В.</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1.8</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Мероприятие (результат) 9. «</w:t>
            </w:r>
            <w:r w:rsidRPr="000F350F">
              <w:rPr>
                <w:rFonts w:ascii="Times New Roman" w:hAnsi="Times New Roman"/>
                <w:b/>
                <w:sz w:val="16"/>
                <w:szCs w:val="16"/>
              </w:rPr>
              <w:t>Развитие и укрепление материально-технической базы муниципальных общеобразовательных организаций</w:t>
            </w:r>
            <w:r w:rsidRPr="000F350F">
              <w:rPr>
                <w:rFonts w:ascii="Times New Roman" w:hAnsi="Times New Roman"/>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1.1.1</w:t>
            </w:r>
          </w:p>
        </w:tc>
        <w:tc>
          <w:tcPr>
            <w:tcW w:w="1496" w:type="dxa"/>
          </w:tcPr>
          <w:p w:rsidR="000F350F" w:rsidRPr="000F350F" w:rsidRDefault="000F350F" w:rsidP="000F350F">
            <w:pPr>
              <w:pStyle w:val="ConsPlusTitle"/>
              <w:rPr>
                <w:rFonts w:ascii="Times New Roman" w:hAnsi="Times New Roman" w:cs="Times New Roman"/>
                <w:b w:val="0"/>
                <w:sz w:val="16"/>
                <w:szCs w:val="16"/>
              </w:rPr>
            </w:pPr>
            <w:r w:rsidRPr="000F350F">
              <w:rPr>
                <w:rFonts w:ascii="Times New Roman" w:hAnsi="Times New Roman" w:cs="Times New Roman"/>
                <w:b w:val="0"/>
                <w:sz w:val="16"/>
                <w:szCs w:val="16"/>
              </w:rPr>
              <w:t xml:space="preserve">Контрольная точка 1.1 </w:t>
            </w:r>
          </w:p>
          <w:p w:rsidR="000F350F" w:rsidRPr="000F350F" w:rsidRDefault="000F350F" w:rsidP="000F350F">
            <w:pPr>
              <w:pStyle w:val="ConsPlusTitle"/>
              <w:rPr>
                <w:rFonts w:ascii="Times New Roman" w:hAnsi="Times New Roman" w:cs="Times New Roman"/>
                <w:b w:val="0"/>
                <w:sz w:val="16"/>
                <w:szCs w:val="16"/>
              </w:rPr>
            </w:pPr>
            <w:r w:rsidRPr="000F350F">
              <w:rPr>
                <w:rFonts w:ascii="Times New Roman" w:hAnsi="Times New Roman" w:cs="Times New Roman"/>
                <w:b w:val="0"/>
                <w:sz w:val="16"/>
                <w:szCs w:val="16"/>
              </w:rPr>
              <w:t>«</w:t>
            </w:r>
            <w:r w:rsidRPr="000F350F">
              <w:rPr>
                <w:rFonts w:ascii="Times New Roman" w:hAnsi="Times New Roman" w:cs="Times New Roman"/>
                <w:b w:val="0"/>
                <w:bCs/>
                <w:spacing w:val="-2"/>
                <w:sz w:val="16"/>
                <w:szCs w:val="16"/>
              </w:rPr>
              <w:t>Соглашение о порядке и условиях предоставления из бюджета муниципального образования «Звениговский муниципальный район субсидии на иные цели</w:t>
            </w:r>
            <w:r w:rsidRPr="000F350F">
              <w:rPr>
                <w:rFonts w:ascii="Times New Roman" w:hAnsi="Times New Roman" w:cs="Times New Roman"/>
                <w:b w:val="0"/>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3</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3</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3</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Экономист-финансист Портова С.Н.</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1.9</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Мероприятие (результат) 10. «</w:t>
            </w:r>
            <w:r w:rsidRPr="000F350F">
              <w:rPr>
                <w:rFonts w:ascii="Times New Roman" w:hAnsi="Times New Roman"/>
                <w:b/>
                <w:sz w:val="16"/>
                <w:szCs w:val="16"/>
              </w:rPr>
              <w:t>Капитальный ремонт кровли в муниципальных общеобразовательных организациях</w:t>
            </w:r>
            <w:r w:rsidRPr="000F350F">
              <w:rPr>
                <w:rFonts w:ascii="Times New Roman" w:hAnsi="Times New Roman"/>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1.1.1</w:t>
            </w:r>
          </w:p>
        </w:tc>
        <w:tc>
          <w:tcPr>
            <w:tcW w:w="1496" w:type="dxa"/>
          </w:tcPr>
          <w:p w:rsidR="000F350F" w:rsidRPr="000F350F" w:rsidRDefault="000F350F" w:rsidP="000F350F">
            <w:pPr>
              <w:pStyle w:val="ConsPlusTitle"/>
              <w:rPr>
                <w:rFonts w:ascii="Times New Roman" w:hAnsi="Times New Roman" w:cs="Times New Roman"/>
                <w:b w:val="0"/>
                <w:sz w:val="16"/>
                <w:szCs w:val="16"/>
              </w:rPr>
            </w:pPr>
            <w:r w:rsidRPr="000F350F">
              <w:rPr>
                <w:rFonts w:ascii="Times New Roman" w:hAnsi="Times New Roman" w:cs="Times New Roman"/>
                <w:b w:val="0"/>
                <w:sz w:val="16"/>
                <w:szCs w:val="16"/>
              </w:rPr>
              <w:t>Контрольная точка 1.1 «</w:t>
            </w:r>
            <w:r w:rsidRPr="000F350F">
              <w:rPr>
                <w:rFonts w:ascii="Times New Roman" w:hAnsi="Times New Roman" w:cs="Times New Roman"/>
                <w:b w:val="0"/>
                <w:bCs/>
                <w:spacing w:val="-2"/>
                <w:sz w:val="16"/>
                <w:szCs w:val="16"/>
              </w:rPr>
              <w:t xml:space="preserve">Соглашение о порядке и условиях предоставления из бюджета муниципального образования «Звениговский муниципальный </w:t>
            </w:r>
            <w:r w:rsidRPr="000F350F">
              <w:rPr>
                <w:rFonts w:ascii="Times New Roman" w:hAnsi="Times New Roman" w:cs="Times New Roman"/>
                <w:b w:val="0"/>
                <w:bCs/>
                <w:spacing w:val="-2"/>
                <w:sz w:val="16"/>
                <w:szCs w:val="16"/>
              </w:rPr>
              <w:lastRenderedPageBreak/>
              <w:t>район субсидии на иные цели</w:t>
            </w:r>
            <w:r w:rsidRPr="000F350F">
              <w:rPr>
                <w:rFonts w:ascii="Times New Roman" w:hAnsi="Times New Roman" w:cs="Times New Roman"/>
                <w:b w:val="0"/>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Экономист-финансист Портова С.Н.</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lastRenderedPageBreak/>
              <w:t>1.10</w:t>
            </w:r>
          </w:p>
        </w:tc>
        <w:tc>
          <w:tcPr>
            <w:tcW w:w="1496"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Мероприятие (результат) 11. «</w:t>
            </w:r>
            <w:r w:rsidRPr="000F350F">
              <w:rPr>
                <w:rFonts w:ascii="Times New Roman" w:hAnsi="Times New Roman"/>
                <w:b/>
                <w:sz w:val="16"/>
                <w:szCs w:val="16"/>
              </w:rPr>
              <w:t>Капитальный ремонт коммунальных сетей в муниципальных общеобразовательных организациях</w:t>
            </w:r>
            <w:r w:rsidRPr="000F350F">
              <w:rPr>
                <w:rFonts w:ascii="Times New Roman" w:hAnsi="Times New Roman"/>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r w:rsidR="000F350F" w:rsidRPr="000F350F" w:rsidTr="00021F39">
        <w:trPr>
          <w:trHeight w:val="420"/>
        </w:trPr>
        <w:tc>
          <w:tcPr>
            <w:tcW w:w="518"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1.1.1</w:t>
            </w:r>
          </w:p>
        </w:tc>
        <w:tc>
          <w:tcPr>
            <w:tcW w:w="1496" w:type="dxa"/>
          </w:tcPr>
          <w:p w:rsidR="000F350F" w:rsidRPr="000F350F" w:rsidRDefault="000F350F" w:rsidP="000F350F">
            <w:pPr>
              <w:pStyle w:val="ConsPlusTitle"/>
              <w:rPr>
                <w:rFonts w:ascii="Times New Roman" w:hAnsi="Times New Roman" w:cs="Times New Roman"/>
                <w:b w:val="0"/>
                <w:sz w:val="16"/>
                <w:szCs w:val="16"/>
              </w:rPr>
            </w:pPr>
            <w:r w:rsidRPr="000F350F">
              <w:rPr>
                <w:rFonts w:ascii="Times New Roman" w:hAnsi="Times New Roman" w:cs="Times New Roman"/>
                <w:b w:val="0"/>
                <w:sz w:val="16"/>
                <w:szCs w:val="16"/>
              </w:rPr>
              <w:t xml:space="preserve">Контрольная точка 1.1 </w:t>
            </w:r>
          </w:p>
          <w:p w:rsidR="000F350F" w:rsidRPr="000F350F" w:rsidRDefault="000F350F" w:rsidP="000F350F">
            <w:pPr>
              <w:pStyle w:val="ConsPlusTitle"/>
              <w:rPr>
                <w:rFonts w:ascii="Times New Roman" w:hAnsi="Times New Roman" w:cs="Times New Roman"/>
                <w:b w:val="0"/>
                <w:sz w:val="16"/>
                <w:szCs w:val="16"/>
              </w:rPr>
            </w:pPr>
            <w:r w:rsidRPr="000F350F">
              <w:rPr>
                <w:rFonts w:ascii="Times New Roman" w:hAnsi="Times New Roman" w:cs="Times New Roman"/>
                <w:b w:val="0"/>
                <w:sz w:val="16"/>
                <w:szCs w:val="16"/>
              </w:rPr>
              <w:t>«</w:t>
            </w:r>
            <w:r w:rsidRPr="000F350F">
              <w:rPr>
                <w:rFonts w:ascii="Times New Roman" w:hAnsi="Times New Roman" w:cs="Times New Roman"/>
                <w:b w:val="0"/>
                <w:bCs/>
                <w:spacing w:val="-2"/>
                <w:sz w:val="16"/>
                <w:szCs w:val="16"/>
              </w:rPr>
              <w:t>Соглашение о порядке и условиях предоставления из бюджета муниципального образования «Звениговский муниципальный район субсидии на иные цели</w:t>
            </w:r>
            <w:r w:rsidRPr="000F350F">
              <w:rPr>
                <w:rFonts w:ascii="Times New Roman" w:hAnsi="Times New Roman" w:cs="Times New Roman"/>
                <w:b w:val="0"/>
                <w:sz w:val="16"/>
                <w:szCs w:val="16"/>
              </w:rPr>
              <w:t>»</w:t>
            </w:r>
          </w:p>
        </w:tc>
        <w:tc>
          <w:tcPr>
            <w:tcW w:w="851"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Шт.</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850"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4</w:t>
            </w:r>
          </w:p>
        </w:tc>
        <w:tc>
          <w:tcPr>
            <w:tcW w:w="992" w:type="dxa"/>
          </w:tcPr>
          <w:p w:rsidR="000F350F" w:rsidRPr="000F350F" w:rsidRDefault="000F350F" w:rsidP="00021F39">
            <w:pPr>
              <w:spacing w:line="276" w:lineRule="auto"/>
              <w:contextualSpacing/>
              <w:jc w:val="center"/>
              <w:rPr>
                <w:rFonts w:ascii="Times New Roman" w:hAnsi="Times New Roman"/>
                <w:sz w:val="16"/>
                <w:szCs w:val="16"/>
              </w:rPr>
            </w:pP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09.01.2024</w:t>
            </w:r>
          </w:p>
        </w:tc>
        <w:tc>
          <w:tcPr>
            <w:tcW w:w="1134"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r w:rsidRPr="000F350F">
              <w:rPr>
                <w:rFonts w:ascii="Times New Roman" w:hAnsi="Times New Roman"/>
                <w:sz w:val="16"/>
                <w:szCs w:val="16"/>
              </w:rPr>
              <w:t>Экономист-финансист Портова С.Н.</w:t>
            </w:r>
          </w:p>
        </w:tc>
        <w:tc>
          <w:tcPr>
            <w:tcW w:w="993" w:type="dxa"/>
          </w:tcPr>
          <w:p w:rsidR="000F350F" w:rsidRPr="000F350F" w:rsidRDefault="000F350F" w:rsidP="00021F39">
            <w:pPr>
              <w:spacing w:line="276" w:lineRule="auto"/>
              <w:contextualSpacing/>
              <w:jc w:val="center"/>
              <w:rPr>
                <w:rFonts w:ascii="Times New Roman" w:hAnsi="Times New Roman"/>
                <w:sz w:val="16"/>
                <w:szCs w:val="16"/>
              </w:rPr>
            </w:pPr>
          </w:p>
        </w:tc>
        <w:tc>
          <w:tcPr>
            <w:tcW w:w="1275" w:type="dxa"/>
          </w:tcPr>
          <w:p w:rsidR="000F350F" w:rsidRPr="000F350F" w:rsidRDefault="000F350F" w:rsidP="00021F39">
            <w:pPr>
              <w:spacing w:line="276" w:lineRule="auto"/>
              <w:contextualSpacing/>
              <w:jc w:val="center"/>
              <w:rPr>
                <w:rFonts w:ascii="Times New Roman" w:hAnsi="Times New Roman"/>
                <w:sz w:val="16"/>
                <w:szCs w:val="16"/>
              </w:rPr>
            </w:pPr>
          </w:p>
        </w:tc>
      </w:tr>
    </w:tbl>
    <w:p w:rsidR="00C04032" w:rsidRDefault="00C04032" w:rsidP="00AD01E1">
      <w:pPr>
        <w:ind w:left="360" w:right="536"/>
        <w:rPr>
          <w:rFonts w:ascii="Times New Roman" w:hAnsi="Times New Roman"/>
          <w:bCs/>
          <w:color w:val="000000"/>
          <w:sz w:val="20"/>
          <w:szCs w:val="20"/>
        </w:rPr>
      </w:pPr>
    </w:p>
    <w:p w:rsidR="00375E07" w:rsidRPr="008A44C8" w:rsidRDefault="00347D80" w:rsidP="00C04032">
      <w:pPr>
        <w:ind w:left="360" w:right="536"/>
        <w:jc w:val="right"/>
        <w:rPr>
          <w:rFonts w:ascii="Times New Roman" w:hAnsi="Times New Roman"/>
          <w:bCs/>
          <w:color w:val="000000"/>
          <w:sz w:val="20"/>
        </w:rPr>
      </w:pPr>
      <w:r>
        <w:rPr>
          <w:rFonts w:ascii="Times New Roman" w:hAnsi="Times New Roman"/>
          <w:bCs/>
          <w:color w:val="000000"/>
          <w:sz w:val="20"/>
        </w:rPr>
        <w:t>5</w:t>
      </w:r>
      <w:r w:rsidR="00210BB7" w:rsidRPr="008A44C8">
        <w:rPr>
          <w:rFonts w:ascii="Times New Roman" w:hAnsi="Times New Roman"/>
          <w:bCs/>
          <w:color w:val="000000"/>
          <w:sz w:val="20"/>
        </w:rPr>
        <w:t xml:space="preserve">. </w:t>
      </w:r>
      <w:r w:rsidR="00375E07" w:rsidRPr="008A44C8">
        <w:rPr>
          <w:rFonts w:ascii="Times New Roman" w:hAnsi="Times New Roman"/>
          <w:bCs/>
          <w:color w:val="000000"/>
          <w:sz w:val="20"/>
        </w:rPr>
        <w:t>Сведения о</w:t>
      </w:r>
      <w:r w:rsidR="00271D8A" w:rsidRPr="008A44C8">
        <w:rPr>
          <w:rFonts w:ascii="Times New Roman" w:hAnsi="Times New Roman"/>
          <w:bCs/>
          <w:color w:val="000000"/>
          <w:sz w:val="20"/>
        </w:rPr>
        <w:t xml:space="preserve">б </w:t>
      </w:r>
      <w:r w:rsidR="00E824B7">
        <w:rPr>
          <w:rFonts w:ascii="Times New Roman" w:hAnsi="Times New Roman"/>
          <w:bCs/>
          <w:color w:val="000000"/>
          <w:sz w:val="20"/>
        </w:rPr>
        <w:t>исполнении</w:t>
      </w:r>
      <w:r w:rsidR="00271D8A" w:rsidRPr="008A44C8">
        <w:rPr>
          <w:rFonts w:ascii="Times New Roman" w:hAnsi="Times New Roman"/>
          <w:bCs/>
          <w:color w:val="000000"/>
          <w:sz w:val="20"/>
        </w:rPr>
        <w:t xml:space="preserve"> бюджетных ассигнований, предусмотренных на</w:t>
      </w:r>
      <w:r w:rsidR="00375E07" w:rsidRPr="008A44C8">
        <w:rPr>
          <w:rFonts w:ascii="Times New Roman" w:hAnsi="Times New Roman"/>
          <w:bCs/>
          <w:color w:val="000000"/>
          <w:sz w:val="20"/>
        </w:rPr>
        <w:t xml:space="preserve"> финансово</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обеспечени</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реализации </w:t>
      </w:r>
      <w:r w:rsidR="006A45A4" w:rsidRPr="008A44C8">
        <w:rPr>
          <w:rFonts w:ascii="Times New Roman" w:hAnsi="Times New Roman"/>
          <w:bCs/>
          <w:color w:val="000000"/>
          <w:sz w:val="20"/>
        </w:rPr>
        <w:t xml:space="preserve">комплекса процессных мероприятий </w:t>
      </w:r>
    </w:p>
    <w:p w:rsidR="00375E07" w:rsidRPr="008A44C8" w:rsidRDefault="00375E07" w:rsidP="007B0088">
      <w:pPr>
        <w:pStyle w:val="ConsPlusNormal"/>
        <w:spacing w:after="120"/>
        <w:jc w:val="right"/>
        <w:rPr>
          <w:rFonts w:ascii="Times New Roman" w:hAnsi="Times New Roman" w:cs="Times New Roman"/>
          <w:sz w:val="16"/>
          <w:szCs w:val="16"/>
        </w:rPr>
      </w:pPr>
    </w:p>
    <w:tbl>
      <w:tblPr>
        <w:tblStyle w:val="aa"/>
        <w:tblW w:w="15877" w:type="dxa"/>
        <w:tblInd w:w="-147" w:type="dxa"/>
        <w:tblLook w:val="04A0"/>
      </w:tblPr>
      <w:tblGrid>
        <w:gridCol w:w="6635"/>
        <w:gridCol w:w="1283"/>
        <w:gridCol w:w="981"/>
        <w:gridCol w:w="1096"/>
        <w:gridCol w:w="1167"/>
        <w:gridCol w:w="1119"/>
        <w:gridCol w:w="1773"/>
        <w:gridCol w:w="1823"/>
      </w:tblGrid>
      <w:tr w:rsidR="00F67A58" w:rsidRPr="008A44C8" w:rsidTr="00DA6272">
        <w:trPr>
          <w:trHeight w:val="406"/>
        </w:trPr>
        <w:tc>
          <w:tcPr>
            <w:tcW w:w="6635"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4935D4">
              <w:rPr>
                <w:rFonts w:ascii="Times New Roman" w:hAnsi="Times New Roman"/>
                <w:sz w:val="16"/>
                <w:szCs w:val="16"/>
              </w:rPr>
              <w:t>Наименование мероприятия (результата) и источника финансового обеспечения</w:t>
            </w:r>
          </w:p>
        </w:tc>
        <w:tc>
          <w:tcPr>
            <w:tcW w:w="3360" w:type="dxa"/>
            <w:gridSpan w:val="3"/>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Объем финансового обеспечения, </w:t>
            </w:r>
            <w:r>
              <w:rPr>
                <w:rFonts w:ascii="Times New Roman" w:hAnsi="Times New Roman"/>
                <w:sz w:val="16"/>
                <w:szCs w:val="16"/>
              </w:rPr>
              <w:br/>
            </w:r>
            <w:r w:rsidRPr="008A44C8">
              <w:rPr>
                <w:rFonts w:ascii="Times New Roman" w:hAnsi="Times New Roman"/>
                <w:sz w:val="16"/>
                <w:szCs w:val="16"/>
              </w:rPr>
              <w:t>тыс. рублей</w:t>
            </w:r>
          </w:p>
        </w:tc>
        <w:tc>
          <w:tcPr>
            <w:tcW w:w="2286" w:type="dxa"/>
            <w:gridSpan w:val="2"/>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Исполнение, </w:t>
            </w:r>
            <w:r>
              <w:rPr>
                <w:rFonts w:ascii="Times New Roman" w:hAnsi="Times New Roman"/>
                <w:sz w:val="16"/>
                <w:szCs w:val="16"/>
              </w:rPr>
              <w:br/>
            </w:r>
            <w:r w:rsidRPr="008A44C8">
              <w:rPr>
                <w:rFonts w:ascii="Times New Roman" w:hAnsi="Times New Roman"/>
                <w:sz w:val="16"/>
                <w:szCs w:val="16"/>
              </w:rPr>
              <w:t>тыс. рублей</w:t>
            </w:r>
          </w:p>
        </w:tc>
        <w:tc>
          <w:tcPr>
            <w:tcW w:w="1773"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Процент исполнения, (6)/(3)*100</w:t>
            </w:r>
            <w:bookmarkStart w:id="3" w:name="_Ref129274543"/>
            <w:r w:rsidRPr="008A44C8">
              <w:rPr>
                <w:rStyle w:val="a9"/>
                <w:rFonts w:ascii="Times New Roman" w:hAnsi="Times New Roman"/>
                <w:sz w:val="16"/>
                <w:szCs w:val="16"/>
              </w:rPr>
              <w:footnoteReference w:id="18"/>
            </w:r>
            <w:bookmarkEnd w:id="3"/>
          </w:p>
        </w:tc>
        <w:tc>
          <w:tcPr>
            <w:tcW w:w="1823" w:type="dxa"/>
            <w:vMerge w:val="restart"/>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Комментарий</w:t>
            </w:r>
          </w:p>
        </w:tc>
      </w:tr>
      <w:tr w:rsidR="00F67A58" w:rsidRPr="008A44C8" w:rsidTr="00DA6272">
        <w:trPr>
          <w:trHeight w:val="596"/>
        </w:trPr>
        <w:tc>
          <w:tcPr>
            <w:tcW w:w="6635"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Предусмотрено паспортом</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Сводная бюджетная роспись</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Лимиты бюджетных обязательств</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Принятые бюджетные обязательства</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Кассовое исполнение</w:t>
            </w:r>
          </w:p>
        </w:tc>
        <w:tc>
          <w:tcPr>
            <w:tcW w:w="1773"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823" w:type="dxa"/>
            <w:vMerge/>
            <w:vAlign w:val="center"/>
          </w:tcPr>
          <w:p w:rsidR="00C25BEB" w:rsidRPr="008A44C8" w:rsidRDefault="00C25BEB" w:rsidP="000847E8">
            <w:pPr>
              <w:pStyle w:val="ab"/>
              <w:ind w:left="0"/>
              <w:jc w:val="center"/>
              <w:rPr>
                <w:rFonts w:ascii="Times New Roman" w:hAnsi="Times New Roman"/>
                <w:sz w:val="16"/>
                <w:szCs w:val="16"/>
              </w:rPr>
            </w:pPr>
          </w:p>
        </w:tc>
      </w:tr>
      <w:tr w:rsidR="00F67A58" w:rsidRPr="008A44C8" w:rsidTr="000847E8">
        <w:trPr>
          <w:trHeight w:val="216"/>
        </w:trPr>
        <w:tc>
          <w:tcPr>
            <w:tcW w:w="6635"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1</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2</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3</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4</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5</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6</w:t>
            </w: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7</w:t>
            </w:r>
          </w:p>
        </w:tc>
        <w:tc>
          <w:tcPr>
            <w:tcW w:w="1823" w:type="dxa"/>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8</w:t>
            </w:r>
          </w:p>
        </w:tc>
      </w:tr>
      <w:tr w:rsidR="00F67A58" w:rsidRPr="008A44C8" w:rsidTr="003644C0">
        <w:trPr>
          <w:trHeight w:val="259"/>
        </w:trPr>
        <w:tc>
          <w:tcPr>
            <w:tcW w:w="6635" w:type="dxa"/>
            <w:vAlign w:val="center"/>
          </w:tcPr>
          <w:p w:rsidR="00F67A58" w:rsidRPr="008A44C8" w:rsidRDefault="00F67A58" w:rsidP="00F67A58">
            <w:pPr>
              <w:pStyle w:val="ab"/>
              <w:spacing w:after="0" w:line="240" w:lineRule="auto"/>
              <w:ind w:left="0"/>
              <w:rPr>
                <w:rFonts w:ascii="Times New Roman" w:hAnsi="Times New Roman"/>
                <w:i/>
                <w:sz w:val="16"/>
                <w:szCs w:val="16"/>
              </w:rPr>
            </w:pPr>
            <w:r w:rsidRPr="004C10B6">
              <w:rPr>
                <w:rFonts w:ascii="Times New Roman" w:eastAsia="Times New Roman" w:hAnsi="Times New Roman"/>
                <w:bCs/>
                <w:iCs/>
                <w:lang w:eastAsia="ru-RU"/>
              </w:rPr>
              <w:t>Комплекс процессных мероприятий «</w:t>
            </w:r>
            <w:r w:rsidRPr="004C10B6">
              <w:rPr>
                <w:rFonts w:ascii="Times New Roman" w:hAnsi="Times New Roman"/>
                <w:b/>
              </w:rPr>
              <w:t>Современные механизмы и технологии школьного образования</w:t>
            </w:r>
            <w:r w:rsidRPr="004C10B6">
              <w:rPr>
                <w:rFonts w:ascii="Times New Roman" w:eastAsia="Times New Roman" w:hAnsi="Times New Roman"/>
                <w:bCs/>
                <w:iCs/>
                <w:lang w:eastAsia="ru-RU"/>
              </w:rPr>
              <w:t>» (всего), в том числе:</w:t>
            </w:r>
          </w:p>
        </w:tc>
        <w:tc>
          <w:tcPr>
            <w:tcW w:w="1283" w:type="dxa"/>
            <w:vAlign w:val="center"/>
          </w:tcPr>
          <w:p w:rsidR="00F67A58" w:rsidRPr="008A44C8" w:rsidRDefault="004F2B3D" w:rsidP="00F67A58">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981" w:type="dxa"/>
          </w:tcPr>
          <w:p w:rsidR="00F67A58" w:rsidRDefault="00F67A58" w:rsidP="00F67A58">
            <w:pPr>
              <w:pStyle w:val="ab"/>
              <w:spacing w:after="0" w:line="240" w:lineRule="auto"/>
              <w:ind w:left="0"/>
              <w:jc w:val="center"/>
              <w:rPr>
                <w:rFonts w:ascii="Times New Roman" w:hAnsi="Times New Roman"/>
                <w:sz w:val="16"/>
                <w:szCs w:val="16"/>
              </w:rPr>
            </w:pPr>
          </w:p>
          <w:p w:rsidR="00F67A58" w:rsidRPr="008A44C8" w:rsidRDefault="004F2B3D" w:rsidP="00F67A58">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1096" w:type="dxa"/>
          </w:tcPr>
          <w:p w:rsidR="00F67A58" w:rsidRDefault="00F67A58" w:rsidP="00F67A58">
            <w:pPr>
              <w:pStyle w:val="ab"/>
              <w:spacing w:after="0" w:line="240" w:lineRule="auto"/>
              <w:ind w:left="0"/>
              <w:jc w:val="center"/>
              <w:rPr>
                <w:rFonts w:ascii="Times New Roman" w:hAnsi="Times New Roman"/>
                <w:sz w:val="16"/>
                <w:szCs w:val="16"/>
              </w:rPr>
            </w:pPr>
          </w:p>
          <w:p w:rsidR="00F67A58" w:rsidRPr="008A44C8" w:rsidRDefault="004F2B3D" w:rsidP="00F67A58">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1167" w:type="dxa"/>
            <w:vAlign w:val="center"/>
          </w:tcPr>
          <w:p w:rsidR="00F67A58" w:rsidRPr="008A44C8" w:rsidRDefault="004F2B3D" w:rsidP="00F67A58">
            <w:pPr>
              <w:pStyle w:val="ab"/>
              <w:spacing w:after="0" w:line="240" w:lineRule="auto"/>
              <w:ind w:left="0"/>
              <w:jc w:val="center"/>
              <w:rPr>
                <w:rFonts w:ascii="Times New Roman" w:hAnsi="Times New Roman"/>
                <w:sz w:val="16"/>
                <w:szCs w:val="16"/>
              </w:rPr>
            </w:pPr>
            <w:r>
              <w:rPr>
                <w:rFonts w:ascii="Times New Roman" w:hAnsi="Times New Roman"/>
                <w:sz w:val="16"/>
                <w:szCs w:val="16"/>
              </w:rPr>
              <w:t>637316,8</w:t>
            </w:r>
          </w:p>
        </w:tc>
        <w:tc>
          <w:tcPr>
            <w:tcW w:w="1119" w:type="dxa"/>
            <w:vAlign w:val="center"/>
          </w:tcPr>
          <w:p w:rsidR="00F67A58" w:rsidRPr="008A44C8" w:rsidRDefault="004F2B3D" w:rsidP="00F67A58">
            <w:pPr>
              <w:pStyle w:val="ab"/>
              <w:spacing w:after="0" w:line="240" w:lineRule="auto"/>
              <w:ind w:left="0"/>
              <w:jc w:val="center"/>
              <w:rPr>
                <w:rFonts w:ascii="Times New Roman" w:hAnsi="Times New Roman"/>
                <w:sz w:val="16"/>
                <w:szCs w:val="16"/>
              </w:rPr>
            </w:pPr>
            <w:r>
              <w:rPr>
                <w:rFonts w:ascii="Times New Roman" w:hAnsi="Times New Roman"/>
                <w:sz w:val="16"/>
                <w:szCs w:val="16"/>
              </w:rPr>
              <w:t>637316,8</w:t>
            </w:r>
          </w:p>
        </w:tc>
        <w:tc>
          <w:tcPr>
            <w:tcW w:w="1773" w:type="dxa"/>
            <w:vAlign w:val="center"/>
          </w:tcPr>
          <w:p w:rsidR="00F67A58" w:rsidRPr="008A44C8" w:rsidRDefault="004F2B3D" w:rsidP="00F67A58">
            <w:pPr>
              <w:pStyle w:val="ab"/>
              <w:spacing w:after="0" w:line="240" w:lineRule="auto"/>
              <w:ind w:left="0"/>
              <w:jc w:val="center"/>
              <w:rPr>
                <w:rFonts w:ascii="Times New Roman" w:hAnsi="Times New Roman"/>
                <w:sz w:val="16"/>
                <w:szCs w:val="16"/>
              </w:rPr>
            </w:pPr>
            <w:r>
              <w:rPr>
                <w:rFonts w:ascii="Times New Roman" w:hAnsi="Times New Roman"/>
                <w:sz w:val="16"/>
                <w:szCs w:val="16"/>
              </w:rPr>
              <w:t>100,00</w:t>
            </w:r>
          </w:p>
        </w:tc>
        <w:tc>
          <w:tcPr>
            <w:tcW w:w="1823" w:type="dxa"/>
            <w:vAlign w:val="center"/>
          </w:tcPr>
          <w:p w:rsidR="00F67A58" w:rsidRPr="008A44C8" w:rsidRDefault="00F67A58" w:rsidP="00F67A58">
            <w:pPr>
              <w:pStyle w:val="ab"/>
              <w:spacing w:line="240" w:lineRule="auto"/>
              <w:ind w:left="0"/>
              <w:jc w:val="center"/>
              <w:rPr>
                <w:rFonts w:ascii="Times New Roman" w:hAnsi="Times New Roman"/>
                <w:sz w:val="16"/>
                <w:szCs w:val="16"/>
              </w:rPr>
            </w:pPr>
          </w:p>
        </w:tc>
      </w:tr>
      <w:tr w:rsidR="00F67A58" w:rsidRPr="008A44C8" w:rsidTr="000847E8">
        <w:trPr>
          <w:trHeight w:val="259"/>
        </w:trPr>
        <w:tc>
          <w:tcPr>
            <w:tcW w:w="6635" w:type="dxa"/>
            <w:vAlign w:val="center"/>
          </w:tcPr>
          <w:p w:rsidR="00C25BEB" w:rsidRPr="008A44C8" w:rsidRDefault="00C25BEB" w:rsidP="000847E8">
            <w:pPr>
              <w:pStyle w:val="ab"/>
              <w:spacing w:after="0" w:line="240" w:lineRule="auto"/>
              <w:ind w:left="0"/>
              <w:rPr>
                <w:rFonts w:ascii="Times New Roman" w:hAnsi="Times New Roman"/>
                <w:i/>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6"/>
                <w:szCs w:val="16"/>
              </w:rPr>
            </w:pPr>
          </w:p>
        </w:tc>
      </w:tr>
      <w:tr w:rsidR="00F67A58" w:rsidRPr="008A44C8" w:rsidTr="000847E8">
        <w:trPr>
          <w:trHeight w:val="464"/>
        </w:trPr>
        <w:tc>
          <w:tcPr>
            <w:tcW w:w="6635" w:type="dxa"/>
            <w:vAlign w:val="center"/>
          </w:tcPr>
          <w:p w:rsidR="00C25BEB" w:rsidRPr="008A44C8" w:rsidRDefault="00C25BEB" w:rsidP="000847E8">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8"/>
                <w:szCs w:val="18"/>
              </w:rPr>
            </w:pPr>
          </w:p>
        </w:tc>
      </w:tr>
      <w:tr w:rsidR="00F67A58" w:rsidRPr="008A44C8" w:rsidTr="003644C0">
        <w:trPr>
          <w:trHeight w:val="464"/>
        </w:trPr>
        <w:tc>
          <w:tcPr>
            <w:tcW w:w="6635" w:type="dxa"/>
            <w:vAlign w:val="center"/>
          </w:tcPr>
          <w:p w:rsidR="00021F39" w:rsidRPr="008A44C8" w:rsidRDefault="00021F39" w:rsidP="00021F3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021F39" w:rsidRPr="008A44C8" w:rsidRDefault="004F2B3D" w:rsidP="00021F39">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981" w:type="dxa"/>
          </w:tcPr>
          <w:p w:rsidR="00021F39" w:rsidRDefault="00021F39" w:rsidP="00021F39">
            <w:pPr>
              <w:pStyle w:val="ab"/>
              <w:spacing w:after="0" w:line="240" w:lineRule="auto"/>
              <w:ind w:left="0"/>
              <w:jc w:val="center"/>
              <w:rPr>
                <w:rFonts w:ascii="Times New Roman" w:hAnsi="Times New Roman"/>
                <w:sz w:val="16"/>
                <w:szCs w:val="16"/>
              </w:rPr>
            </w:pPr>
          </w:p>
          <w:p w:rsidR="00021F39" w:rsidRPr="008A44C8" w:rsidRDefault="004F2B3D" w:rsidP="00021F39">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1096" w:type="dxa"/>
          </w:tcPr>
          <w:p w:rsidR="00021F39" w:rsidRDefault="00021F39" w:rsidP="00021F39">
            <w:pPr>
              <w:pStyle w:val="ab"/>
              <w:spacing w:after="0" w:line="240" w:lineRule="auto"/>
              <w:ind w:left="0"/>
              <w:jc w:val="center"/>
              <w:rPr>
                <w:rFonts w:ascii="Times New Roman" w:hAnsi="Times New Roman"/>
                <w:sz w:val="16"/>
                <w:szCs w:val="16"/>
              </w:rPr>
            </w:pPr>
          </w:p>
          <w:p w:rsidR="00021F39" w:rsidRPr="008A44C8" w:rsidRDefault="004F2B3D" w:rsidP="00021F39">
            <w:pPr>
              <w:pStyle w:val="ab"/>
              <w:spacing w:after="0" w:line="240" w:lineRule="auto"/>
              <w:ind w:left="0"/>
              <w:jc w:val="center"/>
              <w:rPr>
                <w:rFonts w:ascii="Times New Roman" w:hAnsi="Times New Roman"/>
                <w:sz w:val="16"/>
                <w:szCs w:val="16"/>
              </w:rPr>
            </w:pPr>
            <w:r>
              <w:rPr>
                <w:rFonts w:ascii="Times New Roman" w:hAnsi="Times New Roman"/>
                <w:sz w:val="16"/>
                <w:szCs w:val="16"/>
              </w:rPr>
              <w:t>637375,8</w:t>
            </w:r>
          </w:p>
        </w:tc>
        <w:tc>
          <w:tcPr>
            <w:tcW w:w="1167" w:type="dxa"/>
            <w:vAlign w:val="center"/>
          </w:tcPr>
          <w:p w:rsidR="00021F39" w:rsidRPr="008A44C8" w:rsidRDefault="004F2B3D" w:rsidP="00021F39">
            <w:pPr>
              <w:pStyle w:val="ab"/>
              <w:spacing w:after="0" w:line="240" w:lineRule="auto"/>
              <w:ind w:left="0"/>
              <w:jc w:val="center"/>
              <w:rPr>
                <w:rFonts w:ascii="Times New Roman" w:hAnsi="Times New Roman"/>
                <w:sz w:val="16"/>
                <w:szCs w:val="16"/>
              </w:rPr>
            </w:pPr>
            <w:r>
              <w:rPr>
                <w:rFonts w:ascii="Times New Roman" w:hAnsi="Times New Roman"/>
                <w:sz w:val="16"/>
                <w:szCs w:val="16"/>
              </w:rPr>
              <w:t>637316,8</w:t>
            </w:r>
          </w:p>
        </w:tc>
        <w:tc>
          <w:tcPr>
            <w:tcW w:w="1119" w:type="dxa"/>
            <w:vAlign w:val="center"/>
          </w:tcPr>
          <w:p w:rsidR="00021F39" w:rsidRPr="008A44C8" w:rsidRDefault="004F2B3D" w:rsidP="00021F39">
            <w:pPr>
              <w:pStyle w:val="ab"/>
              <w:spacing w:after="0" w:line="240" w:lineRule="auto"/>
              <w:ind w:left="0"/>
              <w:jc w:val="center"/>
              <w:rPr>
                <w:rFonts w:ascii="Times New Roman" w:hAnsi="Times New Roman"/>
                <w:sz w:val="16"/>
                <w:szCs w:val="16"/>
              </w:rPr>
            </w:pPr>
            <w:r>
              <w:rPr>
                <w:rFonts w:ascii="Times New Roman" w:hAnsi="Times New Roman"/>
                <w:sz w:val="16"/>
                <w:szCs w:val="16"/>
              </w:rPr>
              <w:t>637316,8</w:t>
            </w:r>
          </w:p>
        </w:tc>
        <w:tc>
          <w:tcPr>
            <w:tcW w:w="1773" w:type="dxa"/>
            <w:vAlign w:val="center"/>
          </w:tcPr>
          <w:p w:rsidR="00021F39" w:rsidRPr="008A44C8" w:rsidRDefault="004F2B3D" w:rsidP="00021F39">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bookmarkStart w:id="4" w:name="_GoBack"/>
            <w:bookmarkEnd w:id="4"/>
          </w:p>
        </w:tc>
        <w:tc>
          <w:tcPr>
            <w:tcW w:w="1823" w:type="dxa"/>
            <w:vAlign w:val="center"/>
          </w:tcPr>
          <w:p w:rsidR="00021F39" w:rsidRPr="008A44C8" w:rsidRDefault="00021F39" w:rsidP="00021F39">
            <w:pPr>
              <w:pStyle w:val="ab"/>
              <w:spacing w:line="240" w:lineRule="auto"/>
              <w:ind w:left="0"/>
              <w:jc w:val="center"/>
              <w:rPr>
                <w:rFonts w:ascii="Times New Roman" w:hAnsi="Times New Roman"/>
                <w:sz w:val="18"/>
                <w:szCs w:val="18"/>
              </w:rPr>
            </w:pPr>
          </w:p>
        </w:tc>
      </w:tr>
      <w:tr w:rsidR="00F67A58" w:rsidRPr="008A44C8" w:rsidTr="000847E8">
        <w:trPr>
          <w:trHeight w:val="122"/>
        </w:trPr>
        <w:tc>
          <w:tcPr>
            <w:tcW w:w="6635" w:type="dxa"/>
            <w:vAlign w:val="center"/>
          </w:tcPr>
          <w:p w:rsidR="00906D2A" w:rsidRPr="008A44C8" w:rsidRDefault="00906D2A" w:rsidP="00906D2A">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981"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096"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167"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119"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77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823" w:type="dxa"/>
            <w:vAlign w:val="center"/>
          </w:tcPr>
          <w:p w:rsidR="00906D2A" w:rsidRPr="008A44C8" w:rsidRDefault="00906D2A" w:rsidP="00906D2A">
            <w:pPr>
              <w:pStyle w:val="ab"/>
              <w:spacing w:line="240" w:lineRule="auto"/>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8A44C8" w:rsidRDefault="00CB2F69" w:rsidP="00CB2F69">
            <w:pPr>
              <w:pStyle w:val="ab"/>
              <w:spacing w:after="0" w:line="240" w:lineRule="auto"/>
              <w:ind w:left="0"/>
              <w:rPr>
                <w:rFonts w:ascii="Times New Roman" w:hAnsi="Times New Roman"/>
                <w:sz w:val="16"/>
                <w:szCs w:val="16"/>
              </w:rPr>
            </w:pPr>
            <w:r w:rsidRPr="008425F8">
              <w:rPr>
                <w:rFonts w:ascii="Times New Roman" w:eastAsia="Times New Roman" w:hAnsi="Times New Roman"/>
                <w:bCs/>
                <w:lang w:eastAsia="ru-RU"/>
              </w:rPr>
              <w:t>Мероприятие (результат) 1.  «</w:t>
            </w:r>
            <w:r w:rsidRPr="008425F8">
              <w:rPr>
                <w:rFonts w:ascii="Times New Roman" w:hAnsi="Times New Roman"/>
                <w:b/>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w:t>
            </w:r>
            <w:r w:rsidRPr="008425F8">
              <w:rPr>
                <w:rFonts w:ascii="Times New Roman" w:hAnsi="Times New Roman"/>
                <w:b/>
              </w:rPr>
              <w:lastRenderedPageBreak/>
              <w:t>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rsidRPr="008425F8">
              <w:rPr>
                <w:rFonts w:ascii="Times New Roman" w:hAnsi="Times New Roman"/>
              </w:rPr>
              <w:t>)</w:t>
            </w:r>
            <w:r w:rsidRPr="008425F8">
              <w:rPr>
                <w:rFonts w:ascii="Times New Roman" w:eastAsia="Times New Roman" w:hAnsi="Times New Roman"/>
                <w:b/>
                <w:iCs/>
                <w:lang w:eastAsia="ru-RU"/>
              </w:rPr>
              <w:t xml:space="preserve">» </w:t>
            </w:r>
            <w:r w:rsidRPr="008425F8">
              <w:rPr>
                <w:rFonts w:ascii="Times New Roman" w:eastAsia="Times New Roman" w:hAnsi="Times New Roman"/>
                <w:bCs/>
                <w:lang w:eastAsia="ru-RU"/>
              </w:rPr>
              <w:t xml:space="preserve"> (всего), в том числе:</w:t>
            </w:r>
          </w:p>
        </w:tc>
        <w:tc>
          <w:tcPr>
            <w:tcW w:w="1283" w:type="dxa"/>
          </w:tcPr>
          <w:p w:rsidR="00CB2F69" w:rsidRPr="008A44C8" w:rsidRDefault="00CB2F69" w:rsidP="00CB2F69">
            <w:pPr>
              <w:pStyle w:val="ab"/>
              <w:spacing w:after="0" w:line="240" w:lineRule="auto"/>
              <w:ind w:left="0"/>
              <w:rPr>
                <w:rFonts w:ascii="Times New Roman" w:hAnsi="Times New Roman"/>
                <w:sz w:val="18"/>
                <w:szCs w:val="18"/>
              </w:rPr>
            </w:pPr>
            <w:r>
              <w:rPr>
                <w:rFonts w:ascii="Times New Roman" w:hAnsi="Times New Roman"/>
                <w:sz w:val="18"/>
                <w:szCs w:val="18"/>
              </w:rPr>
              <w:lastRenderedPageBreak/>
              <w:t>369953,3</w:t>
            </w:r>
          </w:p>
        </w:tc>
        <w:tc>
          <w:tcPr>
            <w:tcW w:w="981" w:type="dxa"/>
          </w:tcPr>
          <w:p w:rsidR="00CB2F69" w:rsidRDefault="00CB2F69" w:rsidP="00CB2F69">
            <w:r w:rsidRPr="00FB5F0E">
              <w:rPr>
                <w:rFonts w:ascii="Times New Roman" w:hAnsi="Times New Roman"/>
                <w:sz w:val="18"/>
                <w:szCs w:val="18"/>
              </w:rPr>
              <w:t>369953,3</w:t>
            </w:r>
          </w:p>
        </w:tc>
        <w:tc>
          <w:tcPr>
            <w:tcW w:w="1096" w:type="dxa"/>
          </w:tcPr>
          <w:p w:rsidR="00CB2F69" w:rsidRDefault="00CB2F69" w:rsidP="00CB2F69">
            <w:r w:rsidRPr="00FB5F0E">
              <w:rPr>
                <w:rFonts w:ascii="Times New Roman" w:hAnsi="Times New Roman"/>
                <w:sz w:val="18"/>
                <w:szCs w:val="18"/>
              </w:rPr>
              <w:t>369953,3</w:t>
            </w:r>
          </w:p>
        </w:tc>
        <w:tc>
          <w:tcPr>
            <w:tcW w:w="1167" w:type="dxa"/>
          </w:tcPr>
          <w:p w:rsidR="00CB2F69" w:rsidRDefault="00CB2F69" w:rsidP="00CB2F69">
            <w:r w:rsidRPr="00FB5F0E">
              <w:rPr>
                <w:rFonts w:ascii="Times New Roman" w:hAnsi="Times New Roman"/>
                <w:sz w:val="18"/>
                <w:szCs w:val="18"/>
              </w:rPr>
              <w:t>369953,3</w:t>
            </w:r>
          </w:p>
        </w:tc>
        <w:tc>
          <w:tcPr>
            <w:tcW w:w="1119" w:type="dxa"/>
          </w:tcPr>
          <w:p w:rsidR="00CB2F69" w:rsidRDefault="00CB2F69" w:rsidP="00CB2F69">
            <w:r w:rsidRPr="00FB5F0E">
              <w:rPr>
                <w:rFonts w:ascii="Times New Roman" w:hAnsi="Times New Roman"/>
                <w:sz w:val="18"/>
                <w:szCs w:val="18"/>
              </w:rPr>
              <w:t>369953,3</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906D2A" w:rsidRPr="008A44C8" w:rsidRDefault="00906D2A" w:rsidP="00906D2A">
            <w:pPr>
              <w:pStyle w:val="ab"/>
              <w:spacing w:after="0" w:line="240" w:lineRule="auto"/>
              <w:ind w:left="0"/>
              <w:rPr>
                <w:rFonts w:ascii="Times New Roman" w:hAnsi="Times New Roman"/>
                <w:sz w:val="16"/>
                <w:szCs w:val="16"/>
              </w:rPr>
            </w:pPr>
            <w:r>
              <w:rPr>
                <w:rFonts w:ascii="Times New Roman" w:hAnsi="Times New Roman"/>
                <w:iCs/>
                <w:sz w:val="16"/>
                <w:szCs w:val="16"/>
              </w:rPr>
              <w:lastRenderedPageBreak/>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981"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096"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67"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19"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77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823" w:type="dxa"/>
            <w:vAlign w:val="center"/>
          </w:tcPr>
          <w:p w:rsidR="00906D2A" w:rsidRPr="008A44C8" w:rsidRDefault="00906D2A" w:rsidP="00906D2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906D2A" w:rsidRDefault="00906D2A" w:rsidP="00906D2A">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981"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096"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67"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19"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77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823" w:type="dxa"/>
            <w:vAlign w:val="center"/>
          </w:tcPr>
          <w:p w:rsidR="00906D2A" w:rsidRPr="008A44C8" w:rsidRDefault="00906D2A" w:rsidP="00906D2A">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8A44C8" w:rsidRDefault="00CB2F69" w:rsidP="00CB2F6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CB2F69" w:rsidRPr="008A44C8" w:rsidRDefault="00CB2F69" w:rsidP="00CB2F69">
            <w:pPr>
              <w:pStyle w:val="ab"/>
              <w:spacing w:after="0" w:line="240" w:lineRule="auto"/>
              <w:ind w:left="0"/>
              <w:rPr>
                <w:rFonts w:ascii="Times New Roman" w:hAnsi="Times New Roman"/>
                <w:sz w:val="18"/>
                <w:szCs w:val="18"/>
              </w:rPr>
            </w:pPr>
            <w:r>
              <w:rPr>
                <w:rFonts w:ascii="Times New Roman" w:hAnsi="Times New Roman"/>
                <w:sz w:val="18"/>
                <w:szCs w:val="18"/>
              </w:rPr>
              <w:t>369953,3</w:t>
            </w:r>
          </w:p>
        </w:tc>
        <w:tc>
          <w:tcPr>
            <w:tcW w:w="981" w:type="dxa"/>
          </w:tcPr>
          <w:p w:rsidR="00CB2F69" w:rsidRDefault="00CB2F69" w:rsidP="00CB2F69">
            <w:r w:rsidRPr="00FB5F0E">
              <w:rPr>
                <w:rFonts w:ascii="Times New Roman" w:hAnsi="Times New Roman"/>
                <w:sz w:val="18"/>
                <w:szCs w:val="18"/>
              </w:rPr>
              <w:t>369953,3</w:t>
            </w:r>
          </w:p>
        </w:tc>
        <w:tc>
          <w:tcPr>
            <w:tcW w:w="1096" w:type="dxa"/>
          </w:tcPr>
          <w:p w:rsidR="00CB2F69" w:rsidRDefault="00CB2F69" w:rsidP="00CB2F69">
            <w:r w:rsidRPr="00FB5F0E">
              <w:rPr>
                <w:rFonts w:ascii="Times New Roman" w:hAnsi="Times New Roman"/>
                <w:sz w:val="18"/>
                <w:szCs w:val="18"/>
              </w:rPr>
              <w:t>369953,3</w:t>
            </w:r>
          </w:p>
        </w:tc>
        <w:tc>
          <w:tcPr>
            <w:tcW w:w="1167" w:type="dxa"/>
          </w:tcPr>
          <w:p w:rsidR="00CB2F69" w:rsidRDefault="00CB2F69" w:rsidP="00CB2F69">
            <w:r w:rsidRPr="00FB5F0E">
              <w:rPr>
                <w:rFonts w:ascii="Times New Roman" w:hAnsi="Times New Roman"/>
                <w:sz w:val="18"/>
                <w:szCs w:val="18"/>
              </w:rPr>
              <w:t>369953,3</w:t>
            </w:r>
          </w:p>
        </w:tc>
        <w:tc>
          <w:tcPr>
            <w:tcW w:w="1119" w:type="dxa"/>
          </w:tcPr>
          <w:p w:rsidR="00CB2F69" w:rsidRDefault="00CB2F69" w:rsidP="00CB2F69">
            <w:r w:rsidRPr="00FB5F0E">
              <w:rPr>
                <w:rFonts w:ascii="Times New Roman" w:hAnsi="Times New Roman"/>
                <w:sz w:val="18"/>
                <w:szCs w:val="18"/>
              </w:rPr>
              <w:t>369953,3</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906D2A" w:rsidRPr="008A44C8" w:rsidRDefault="00906D2A" w:rsidP="00906D2A">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981" w:type="dxa"/>
            <w:vAlign w:val="center"/>
          </w:tcPr>
          <w:p w:rsidR="00906D2A" w:rsidRDefault="00906D2A" w:rsidP="00906D2A">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906D2A" w:rsidRDefault="00906D2A" w:rsidP="00906D2A">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906D2A" w:rsidRDefault="00906D2A" w:rsidP="00906D2A">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19"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77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823" w:type="dxa"/>
            <w:vAlign w:val="center"/>
          </w:tcPr>
          <w:p w:rsidR="00906D2A" w:rsidRPr="008A44C8" w:rsidRDefault="00906D2A" w:rsidP="00906D2A">
            <w:pPr>
              <w:pStyle w:val="ab"/>
              <w:ind w:left="0"/>
              <w:jc w:val="center"/>
              <w:rPr>
                <w:rFonts w:ascii="Times New Roman" w:hAnsi="Times New Roman"/>
                <w:sz w:val="18"/>
                <w:szCs w:val="18"/>
              </w:rPr>
            </w:pPr>
          </w:p>
        </w:tc>
      </w:tr>
      <w:tr w:rsidR="00CB2F69" w:rsidRPr="008A44C8" w:rsidTr="00CB2F69">
        <w:trPr>
          <w:trHeight w:val="464"/>
        </w:trPr>
        <w:tc>
          <w:tcPr>
            <w:tcW w:w="6635" w:type="dxa"/>
          </w:tcPr>
          <w:p w:rsidR="00CB2F69" w:rsidRPr="008A44C8" w:rsidRDefault="00CB2F69" w:rsidP="00CB2F69">
            <w:pPr>
              <w:pStyle w:val="ab"/>
              <w:spacing w:after="0" w:line="240" w:lineRule="auto"/>
              <w:ind w:left="0"/>
              <w:rPr>
                <w:rFonts w:ascii="Times New Roman" w:hAnsi="Times New Roman"/>
                <w:sz w:val="16"/>
                <w:szCs w:val="16"/>
              </w:rPr>
            </w:pPr>
            <w:r w:rsidRPr="008425F8">
              <w:rPr>
                <w:rFonts w:ascii="Times New Roman" w:eastAsia="Times New Roman" w:hAnsi="Times New Roman"/>
                <w:iCs/>
                <w:lang w:eastAsia="ru-RU"/>
              </w:rPr>
              <w:t>Мероприятие (результат) 2.«</w:t>
            </w:r>
            <w:r w:rsidRPr="008425F8">
              <w:rPr>
                <w:rFonts w:ascii="Times New Roman" w:hAnsi="Times New Roman"/>
                <w:b/>
              </w:rPr>
              <w:t>Расходы на обеспечение деятельности организаций, обеспечивающих предоставление услуг в сфере общего образования</w:t>
            </w:r>
            <w:r w:rsidRPr="008425F8">
              <w:rPr>
                <w:rFonts w:ascii="Times New Roman" w:eastAsia="Times New Roman" w:hAnsi="Times New Roman"/>
                <w:b/>
                <w:iCs/>
                <w:lang w:eastAsia="ru-RU"/>
              </w:rPr>
              <w:t>»</w:t>
            </w:r>
            <w:r w:rsidRPr="008425F8">
              <w:rPr>
                <w:rFonts w:ascii="Times New Roman" w:eastAsia="Times New Roman" w:hAnsi="Times New Roman"/>
                <w:iCs/>
                <w:lang w:eastAsia="ru-RU"/>
              </w:rPr>
              <w:t xml:space="preserve"> (всего), в том числе:</w:t>
            </w:r>
          </w:p>
        </w:tc>
        <w:tc>
          <w:tcPr>
            <w:tcW w:w="1283" w:type="dxa"/>
          </w:tcPr>
          <w:p w:rsidR="00CB2F69" w:rsidRDefault="00CB2F69" w:rsidP="00CB2F69">
            <w:pPr>
              <w:pStyle w:val="ab"/>
              <w:spacing w:after="0" w:line="240" w:lineRule="auto"/>
              <w:ind w:left="0"/>
              <w:jc w:val="center"/>
              <w:rPr>
                <w:rFonts w:ascii="Times New Roman" w:hAnsi="Times New Roman"/>
                <w:sz w:val="18"/>
                <w:szCs w:val="18"/>
              </w:rPr>
            </w:pPr>
          </w:p>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107793,2</w:t>
            </w:r>
          </w:p>
        </w:tc>
        <w:tc>
          <w:tcPr>
            <w:tcW w:w="981" w:type="dxa"/>
          </w:tcPr>
          <w:p w:rsidR="00CB2F69" w:rsidRDefault="00CB2F69" w:rsidP="00CB2F69">
            <w:r w:rsidRPr="008D11BA">
              <w:rPr>
                <w:rFonts w:ascii="Times New Roman" w:hAnsi="Times New Roman"/>
                <w:sz w:val="18"/>
                <w:szCs w:val="18"/>
              </w:rPr>
              <w:t>107793,2</w:t>
            </w:r>
          </w:p>
        </w:tc>
        <w:tc>
          <w:tcPr>
            <w:tcW w:w="1096" w:type="dxa"/>
          </w:tcPr>
          <w:p w:rsidR="00CB2F69" w:rsidRDefault="00CB2F69" w:rsidP="00CB2F69">
            <w:r w:rsidRPr="008D11BA">
              <w:rPr>
                <w:rFonts w:ascii="Times New Roman" w:hAnsi="Times New Roman"/>
                <w:sz w:val="18"/>
                <w:szCs w:val="18"/>
              </w:rPr>
              <w:t>107793,2</w:t>
            </w:r>
          </w:p>
        </w:tc>
        <w:tc>
          <w:tcPr>
            <w:tcW w:w="1167" w:type="dxa"/>
          </w:tcPr>
          <w:p w:rsidR="00CB2F69" w:rsidRDefault="00CB2F69" w:rsidP="00CB2F69">
            <w:r w:rsidRPr="008D11BA">
              <w:rPr>
                <w:rFonts w:ascii="Times New Roman" w:hAnsi="Times New Roman"/>
                <w:sz w:val="18"/>
                <w:szCs w:val="18"/>
              </w:rPr>
              <w:t>107793,2</w:t>
            </w:r>
          </w:p>
        </w:tc>
        <w:tc>
          <w:tcPr>
            <w:tcW w:w="1119" w:type="dxa"/>
          </w:tcPr>
          <w:p w:rsidR="00CB2F69" w:rsidRDefault="00CB2F69" w:rsidP="00CB2F69">
            <w:r w:rsidRPr="008D11BA">
              <w:rPr>
                <w:rFonts w:ascii="Times New Roman" w:hAnsi="Times New Roman"/>
                <w:sz w:val="18"/>
                <w:szCs w:val="18"/>
              </w:rPr>
              <w:t>107793,2</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906D2A" w:rsidRPr="008A44C8" w:rsidRDefault="00906D2A" w:rsidP="00906D2A">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981"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096"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67"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19"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77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823" w:type="dxa"/>
            <w:vAlign w:val="center"/>
          </w:tcPr>
          <w:p w:rsidR="00906D2A" w:rsidRPr="008A44C8" w:rsidRDefault="00906D2A" w:rsidP="00906D2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906D2A" w:rsidRDefault="00906D2A" w:rsidP="00906D2A">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981"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096"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67"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19"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77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823" w:type="dxa"/>
            <w:vAlign w:val="center"/>
          </w:tcPr>
          <w:p w:rsidR="00906D2A" w:rsidRPr="008A44C8" w:rsidRDefault="00906D2A" w:rsidP="00906D2A">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8A44C8" w:rsidRDefault="00CB2F69" w:rsidP="00CB2F6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CB2F69" w:rsidRDefault="00CB2F69" w:rsidP="00CB2F69">
            <w:pPr>
              <w:pStyle w:val="ab"/>
              <w:spacing w:after="0" w:line="240" w:lineRule="auto"/>
              <w:ind w:left="0"/>
              <w:jc w:val="center"/>
              <w:rPr>
                <w:rFonts w:ascii="Times New Roman" w:hAnsi="Times New Roman"/>
                <w:sz w:val="18"/>
                <w:szCs w:val="18"/>
              </w:rPr>
            </w:pPr>
          </w:p>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107793,2</w:t>
            </w:r>
          </w:p>
        </w:tc>
        <w:tc>
          <w:tcPr>
            <w:tcW w:w="981" w:type="dxa"/>
          </w:tcPr>
          <w:p w:rsidR="00CB2F69" w:rsidRDefault="00CB2F69" w:rsidP="00CB2F69">
            <w:r w:rsidRPr="008D11BA">
              <w:rPr>
                <w:rFonts w:ascii="Times New Roman" w:hAnsi="Times New Roman"/>
                <w:sz w:val="18"/>
                <w:szCs w:val="18"/>
              </w:rPr>
              <w:t>107793,2</w:t>
            </w:r>
          </w:p>
        </w:tc>
        <w:tc>
          <w:tcPr>
            <w:tcW w:w="1096" w:type="dxa"/>
          </w:tcPr>
          <w:p w:rsidR="00CB2F69" w:rsidRDefault="00CB2F69" w:rsidP="00CB2F69">
            <w:r w:rsidRPr="008D11BA">
              <w:rPr>
                <w:rFonts w:ascii="Times New Roman" w:hAnsi="Times New Roman"/>
                <w:sz w:val="18"/>
                <w:szCs w:val="18"/>
              </w:rPr>
              <w:t>107793,2</w:t>
            </w:r>
          </w:p>
        </w:tc>
        <w:tc>
          <w:tcPr>
            <w:tcW w:w="1167" w:type="dxa"/>
          </w:tcPr>
          <w:p w:rsidR="00CB2F69" w:rsidRDefault="00CB2F69" w:rsidP="00CB2F69">
            <w:r w:rsidRPr="008D11BA">
              <w:rPr>
                <w:rFonts w:ascii="Times New Roman" w:hAnsi="Times New Roman"/>
                <w:sz w:val="18"/>
                <w:szCs w:val="18"/>
              </w:rPr>
              <w:t>107793,2</w:t>
            </w:r>
          </w:p>
        </w:tc>
        <w:tc>
          <w:tcPr>
            <w:tcW w:w="1119" w:type="dxa"/>
          </w:tcPr>
          <w:p w:rsidR="00CB2F69" w:rsidRDefault="00CB2F69" w:rsidP="00CB2F69">
            <w:r w:rsidRPr="008D11BA">
              <w:rPr>
                <w:rFonts w:ascii="Times New Roman" w:hAnsi="Times New Roman"/>
                <w:sz w:val="18"/>
                <w:szCs w:val="18"/>
              </w:rPr>
              <w:t>107793,2</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906D2A" w:rsidRPr="008A44C8" w:rsidRDefault="00906D2A" w:rsidP="00906D2A">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981" w:type="dxa"/>
            <w:vAlign w:val="center"/>
          </w:tcPr>
          <w:p w:rsidR="00906D2A" w:rsidRDefault="00906D2A" w:rsidP="00906D2A">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906D2A" w:rsidRDefault="00906D2A" w:rsidP="00906D2A">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906D2A" w:rsidRDefault="00906D2A" w:rsidP="00906D2A">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19"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77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823" w:type="dxa"/>
            <w:vAlign w:val="center"/>
          </w:tcPr>
          <w:p w:rsidR="00906D2A" w:rsidRPr="008A44C8" w:rsidRDefault="00906D2A" w:rsidP="00906D2A">
            <w:pPr>
              <w:pStyle w:val="ab"/>
              <w:ind w:left="0"/>
              <w:jc w:val="center"/>
              <w:rPr>
                <w:rFonts w:ascii="Times New Roman" w:hAnsi="Times New Roman"/>
                <w:sz w:val="18"/>
                <w:szCs w:val="18"/>
              </w:rPr>
            </w:pPr>
          </w:p>
        </w:tc>
      </w:tr>
      <w:tr w:rsidR="00CB2F69" w:rsidRPr="008A44C8" w:rsidTr="00CB2F69">
        <w:trPr>
          <w:trHeight w:val="464"/>
        </w:trPr>
        <w:tc>
          <w:tcPr>
            <w:tcW w:w="6635" w:type="dxa"/>
          </w:tcPr>
          <w:p w:rsidR="00CB2F69" w:rsidRPr="008A44C8" w:rsidRDefault="00CB2F69" w:rsidP="00CB2F69">
            <w:pPr>
              <w:pStyle w:val="ab"/>
              <w:spacing w:after="0" w:line="240" w:lineRule="auto"/>
              <w:ind w:left="0"/>
              <w:rPr>
                <w:rFonts w:ascii="Times New Roman" w:hAnsi="Times New Roman"/>
                <w:sz w:val="16"/>
                <w:szCs w:val="16"/>
              </w:rPr>
            </w:pPr>
            <w:r w:rsidRPr="008425F8">
              <w:rPr>
                <w:rFonts w:ascii="Times New Roman" w:eastAsia="Times New Roman" w:hAnsi="Times New Roman"/>
                <w:iCs/>
                <w:lang w:eastAsia="ru-RU"/>
              </w:rPr>
              <w:t>Мероприятие (результат) 3.  «</w:t>
            </w:r>
            <w:r w:rsidRPr="008425F8">
              <w:rPr>
                <w:rFonts w:ascii="Times New Roman" w:hAnsi="Times New Roman"/>
                <w:b/>
              </w:rPr>
              <w:t>Осуществление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сельской местности</w:t>
            </w:r>
            <w:r w:rsidRPr="008425F8">
              <w:rPr>
                <w:rFonts w:ascii="Times New Roman" w:eastAsia="Times New Roman" w:hAnsi="Times New Roman"/>
                <w:iCs/>
                <w:lang w:eastAsia="ru-RU"/>
              </w:rPr>
              <w:t>» (всего), в том числе:</w:t>
            </w:r>
          </w:p>
        </w:tc>
        <w:tc>
          <w:tcPr>
            <w:tcW w:w="1283" w:type="dxa"/>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12543,4</w:t>
            </w:r>
          </w:p>
        </w:tc>
        <w:tc>
          <w:tcPr>
            <w:tcW w:w="981" w:type="dxa"/>
          </w:tcPr>
          <w:p w:rsidR="00CB2F69" w:rsidRDefault="00CB2F69" w:rsidP="00CB2F69">
            <w:r w:rsidRPr="00B703D6">
              <w:rPr>
                <w:rFonts w:ascii="Times New Roman" w:hAnsi="Times New Roman"/>
                <w:sz w:val="18"/>
                <w:szCs w:val="18"/>
              </w:rPr>
              <w:t>12543,4</w:t>
            </w:r>
          </w:p>
        </w:tc>
        <w:tc>
          <w:tcPr>
            <w:tcW w:w="1096" w:type="dxa"/>
          </w:tcPr>
          <w:p w:rsidR="00CB2F69" w:rsidRDefault="00CB2F69" w:rsidP="00CB2F69">
            <w:r w:rsidRPr="00B703D6">
              <w:rPr>
                <w:rFonts w:ascii="Times New Roman" w:hAnsi="Times New Roman"/>
                <w:sz w:val="18"/>
                <w:szCs w:val="18"/>
              </w:rPr>
              <w:t>12543,4</w:t>
            </w:r>
          </w:p>
        </w:tc>
        <w:tc>
          <w:tcPr>
            <w:tcW w:w="1167" w:type="dxa"/>
          </w:tcPr>
          <w:p w:rsidR="00CB2F69" w:rsidRDefault="00CB2F69" w:rsidP="00CB2F69">
            <w:r w:rsidRPr="00B703D6">
              <w:rPr>
                <w:rFonts w:ascii="Times New Roman" w:hAnsi="Times New Roman"/>
                <w:sz w:val="18"/>
                <w:szCs w:val="18"/>
              </w:rPr>
              <w:t>12543,4</w:t>
            </w:r>
          </w:p>
        </w:tc>
        <w:tc>
          <w:tcPr>
            <w:tcW w:w="1119" w:type="dxa"/>
          </w:tcPr>
          <w:p w:rsidR="00CB2F69" w:rsidRDefault="00CB2F69" w:rsidP="00CB2F69">
            <w:r w:rsidRPr="00B703D6">
              <w:rPr>
                <w:rFonts w:ascii="Times New Roman" w:hAnsi="Times New Roman"/>
                <w:sz w:val="18"/>
                <w:szCs w:val="18"/>
              </w:rPr>
              <w:t>12543,4</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906D2A" w:rsidRPr="008A44C8" w:rsidRDefault="00906D2A" w:rsidP="00906D2A">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981"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096"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67"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19"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77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823" w:type="dxa"/>
            <w:vAlign w:val="center"/>
          </w:tcPr>
          <w:p w:rsidR="00906D2A" w:rsidRPr="008A44C8" w:rsidRDefault="00906D2A" w:rsidP="00906D2A">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906D2A" w:rsidRDefault="00906D2A" w:rsidP="00906D2A">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981"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096"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67" w:type="dxa"/>
            <w:vAlign w:val="center"/>
          </w:tcPr>
          <w:p w:rsidR="00906D2A" w:rsidRDefault="00906D2A" w:rsidP="00906D2A">
            <w:pPr>
              <w:pStyle w:val="ab"/>
              <w:spacing w:after="0" w:line="240" w:lineRule="auto"/>
              <w:ind w:left="0"/>
              <w:jc w:val="center"/>
              <w:rPr>
                <w:rFonts w:ascii="Times New Roman" w:hAnsi="Times New Roman"/>
                <w:sz w:val="18"/>
                <w:szCs w:val="18"/>
              </w:rPr>
            </w:pPr>
          </w:p>
        </w:tc>
        <w:tc>
          <w:tcPr>
            <w:tcW w:w="1119"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773" w:type="dxa"/>
            <w:vAlign w:val="center"/>
          </w:tcPr>
          <w:p w:rsidR="00906D2A" w:rsidRPr="008A44C8" w:rsidRDefault="00906D2A" w:rsidP="00906D2A">
            <w:pPr>
              <w:pStyle w:val="ab"/>
              <w:spacing w:after="0" w:line="240" w:lineRule="auto"/>
              <w:ind w:left="0"/>
              <w:jc w:val="center"/>
              <w:rPr>
                <w:rFonts w:ascii="Times New Roman" w:hAnsi="Times New Roman"/>
                <w:sz w:val="18"/>
                <w:szCs w:val="18"/>
              </w:rPr>
            </w:pPr>
          </w:p>
        </w:tc>
        <w:tc>
          <w:tcPr>
            <w:tcW w:w="1823" w:type="dxa"/>
            <w:vAlign w:val="center"/>
          </w:tcPr>
          <w:p w:rsidR="00906D2A" w:rsidRPr="008A44C8" w:rsidRDefault="00906D2A" w:rsidP="00906D2A">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8A44C8" w:rsidRDefault="00CB2F69" w:rsidP="00CB2F6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12543,4</w:t>
            </w:r>
          </w:p>
        </w:tc>
        <w:tc>
          <w:tcPr>
            <w:tcW w:w="981" w:type="dxa"/>
          </w:tcPr>
          <w:p w:rsidR="00CB2F69" w:rsidRDefault="00CB2F69" w:rsidP="00CB2F69">
            <w:r w:rsidRPr="00B703D6">
              <w:rPr>
                <w:rFonts w:ascii="Times New Roman" w:hAnsi="Times New Roman"/>
                <w:sz w:val="18"/>
                <w:szCs w:val="18"/>
              </w:rPr>
              <w:t>12543,4</w:t>
            </w:r>
          </w:p>
        </w:tc>
        <w:tc>
          <w:tcPr>
            <w:tcW w:w="1096" w:type="dxa"/>
          </w:tcPr>
          <w:p w:rsidR="00CB2F69" w:rsidRDefault="00CB2F69" w:rsidP="00CB2F69">
            <w:r w:rsidRPr="00B703D6">
              <w:rPr>
                <w:rFonts w:ascii="Times New Roman" w:hAnsi="Times New Roman"/>
                <w:sz w:val="18"/>
                <w:szCs w:val="18"/>
              </w:rPr>
              <w:t>12543,4</w:t>
            </w:r>
          </w:p>
        </w:tc>
        <w:tc>
          <w:tcPr>
            <w:tcW w:w="1167" w:type="dxa"/>
          </w:tcPr>
          <w:p w:rsidR="00CB2F69" w:rsidRDefault="00CB2F69" w:rsidP="00CB2F69">
            <w:r w:rsidRPr="00B703D6">
              <w:rPr>
                <w:rFonts w:ascii="Times New Roman" w:hAnsi="Times New Roman"/>
                <w:sz w:val="18"/>
                <w:szCs w:val="18"/>
              </w:rPr>
              <w:t>12543,4</w:t>
            </w:r>
          </w:p>
        </w:tc>
        <w:tc>
          <w:tcPr>
            <w:tcW w:w="1119" w:type="dxa"/>
          </w:tcPr>
          <w:p w:rsidR="00CB2F69" w:rsidRDefault="00CB2F69" w:rsidP="00CB2F69">
            <w:r w:rsidRPr="00B703D6">
              <w:rPr>
                <w:rFonts w:ascii="Times New Roman" w:hAnsi="Times New Roman"/>
                <w:sz w:val="18"/>
                <w:szCs w:val="18"/>
              </w:rPr>
              <w:t>12543,4</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363619" w:rsidRDefault="00363619" w:rsidP="00906D2A">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363619" w:rsidRDefault="00363619" w:rsidP="00906D2A">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906D2A">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906D2A">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906D2A">
            <w:pPr>
              <w:pStyle w:val="ab"/>
              <w:spacing w:after="0" w:line="240" w:lineRule="auto"/>
              <w:ind w:left="0"/>
              <w:jc w:val="center"/>
              <w:rPr>
                <w:rFonts w:ascii="Times New Roman" w:hAnsi="Times New Roman"/>
                <w:sz w:val="18"/>
                <w:szCs w:val="18"/>
              </w:rPr>
            </w:pPr>
          </w:p>
        </w:tc>
        <w:tc>
          <w:tcPr>
            <w:tcW w:w="1119" w:type="dxa"/>
            <w:vAlign w:val="center"/>
          </w:tcPr>
          <w:p w:rsidR="00363619" w:rsidRDefault="00363619" w:rsidP="00906D2A">
            <w:pPr>
              <w:pStyle w:val="ab"/>
              <w:spacing w:after="0" w:line="240" w:lineRule="auto"/>
              <w:ind w:left="0"/>
              <w:jc w:val="center"/>
              <w:rPr>
                <w:rFonts w:ascii="Times New Roman" w:hAnsi="Times New Roman"/>
                <w:sz w:val="18"/>
                <w:szCs w:val="18"/>
              </w:rPr>
            </w:pPr>
          </w:p>
        </w:tc>
        <w:tc>
          <w:tcPr>
            <w:tcW w:w="1773" w:type="dxa"/>
            <w:vAlign w:val="center"/>
          </w:tcPr>
          <w:p w:rsidR="00363619" w:rsidRDefault="00363619" w:rsidP="00906D2A">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906D2A">
            <w:pPr>
              <w:pStyle w:val="ab"/>
              <w:ind w:left="0"/>
              <w:jc w:val="center"/>
              <w:rPr>
                <w:rFonts w:ascii="Times New Roman" w:hAnsi="Times New Roman"/>
                <w:sz w:val="18"/>
                <w:szCs w:val="18"/>
              </w:rPr>
            </w:pPr>
          </w:p>
        </w:tc>
      </w:tr>
      <w:tr w:rsidR="00F67A58" w:rsidRPr="008A44C8" w:rsidTr="000A6396">
        <w:trPr>
          <w:trHeight w:val="464"/>
        </w:trPr>
        <w:tc>
          <w:tcPr>
            <w:tcW w:w="6635" w:type="dxa"/>
          </w:tcPr>
          <w:p w:rsidR="00363619" w:rsidRPr="008A44C8" w:rsidRDefault="00342034" w:rsidP="00363619">
            <w:pPr>
              <w:pStyle w:val="ab"/>
              <w:spacing w:after="0" w:line="240" w:lineRule="auto"/>
              <w:ind w:left="0"/>
              <w:rPr>
                <w:rFonts w:ascii="Times New Roman" w:hAnsi="Times New Roman"/>
                <w:sz w:val="16"/>
                <w:szCs w:val="16"/>
              </w:rPr>
            </w:pPr>
            <w:r w:rsidRPr="008425F8">
              <w:rPr>
                <w:rFonts w:ascii="Times New Roman" w:eastAsia="Times New Roman" w:hAnsi="Times New Roman"/>
                <w:iCs/>
                <w:lang w:eastAsia="ru-RU"/>
              </w:rPr>
              <w:t xml:space="preserve">Мероприятие (результат) 4. </w:t>
            </w:r>
            <w:r w:rsidRPr="008425F8">
              <w:rPr>
                <w:rFonts w:ascii="Times New Roman" w:eastAsia="Times New Roman" w:hAnsi="Times New Roman"/>
                <w:b/>
                <w:iCs/>
                <w:lang w:eastAsia="ru-RU"/>
              </w:rPr>
              <w:t>«</w:t>
            </w:r>
            <w:r w:rsidRPr="008425F8">
              <w:rPr>
                <w:rFonts w:ascii="Times New Roman" w:hAnsi="Times New Roman"/>
                <w:b/>
              </w:rPr>
              <w:t>Осуществление государственных полномочий по выплате компенсации затрат родителей (законных представителей) детей-инвалидов на обучение детей-инвалидов по основным общеобразовательным программам на дому</w:t>
            </w:r>
            <w:r w:rsidRPr="008425F8">
              <w:rPr>
                <w:rFonts w:ascii="Times New Roman" w:eastAsia="Times New Roman" w:hAnsi="Times New Roman"/>
                <w:b/>
                <w:iCs/>
                <w:lang w:eastAsia="ru-RU"/>
              </w:rPr>
              <w:t>»</w:t>
            </w:r>
            <w:r w:rsidRPr="008425F8">
              <w:rPr>
                <w:rFonts w:ascii="Times New Roman" w:eastAsia="Times New Roman" w:hAnsi="Times New Roman"/>
                <w:iCs/>
                <w:lang w:eastAsia="ru-RU"/>
              </w:rPr>
              <w:t>(всего), в том числе:</w:t>
            </w:r>
          </w:p>
        </w:tc>
        <w:tc>
          <w:tcPr>
            <w:tcW w:w="1283" w:type="dxa"/>
          </w:tcPr>
          <w:p w:rsidR="00363619" w:rsidRDefault="00363619" w:rsidP="00363619">
            <w:pPr>
              <w:pStyle w:val="ab"/>
              <w:spacing w:after="0" w:line="240" w:lineRule="auto"/>
              <w:ind w:left="0"/>
              <w:jc w:val="center"/>
              <w:rPr>
                <w:rFonts w:ascii="Times New Roman" w:hAnsi="Times New Roman"/>
                <w:sz w:val="18"/>
                <w:szCs w:val="18"/>
              </w:rPr>
            </w:pPr>
          </w:p>
          <w:p w:rsidR="00363619" w:rsidRDefault="00363619" w:rsidP="00363619">
            <w:pPr>
              <w:pStyle w:val="ab"/>
              <w:spacing w:after="0" w:line="240" w:lineRule="auto"/>
              <w:ind w:left="0"/>
              <w:jc w:val="center"/>
              <w:rPr>
                <w:rFonts w:ascii="Times New Roman" w:hAnsi="Times New Roman"/>
                <w:sz w:val="18"/>
                <w:szCs w:val="18"/>
              </w:rPr>
            </w:pPr>
          </w:p>
          <w:p w:rsidR="00342034" w:rsidRDefault="00342034" w:rsidP="00363619">
            <w:pPr>
              <w:pStyle w:val="ab"/>
              <w:spacing w:after="0" w:line="240" w:lineRule="auto"/>
              <w:ind w:left="0"/>
              <w:jc w:val="center"/>
              <w:rPr>
                <w:rFonts w:ascii="Times New Roman" w:hAnsi="Times New Roman"/>
                <w:sz w:val="18"/>
                <w:szCs w:val="18"/>
              </w:rPr>
            </w:pPr>
          </w:p>
          <w:p w:rsidR="00342034" w:rsidRPr="008A44C8" w:rsidRDefault="00342034"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405,4</w:t>
            </w:r>
          </w:p>
        </w:tc>
        <w:tc>
          <w:tcPr>
            <w:tcW w:w="981" w:type="dxa"/>
            <w:vAlign w:val="center"/>
          </w:tcPr>
          <w:p w:rsidR="00363619" w:rsidRDefault="00342034"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405,4</w:t>
            </w:r>
          </w:p>
        </w:tc>
        <w:tc>
          <w:tcPr>
            <w:tcW w:w="1096" w:type="dxa"/>
            <w:vAlign w:val="center"/>
          </w:tcPr>
          <w:p w:rsidR="00363619" w:rsidRDefault="00342034"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405,4</w:t>
            </w:r>
          </w:p>
        </w:tc>
        <w:tc>
          <w:tcPr>
            <w:tcW w:w="1167" w:type="dxa"/>
            <w:vAlign w:val="center"/>
          </w:tcPr>
          <w:p w:rsidR="00363619" w:rsidRDefault="005D7D29"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346,4</w:t>
            </w:r>
          </w:p>
        </w:tc>
        <w:tc>
          <w:tcPr>
            <w:tcW w:w="1119" w:type="dxa"/>
            <w:vAlign w:val="center"/>
          </w:tcPr>
          <w:p w:rsidR="00363619" w:rsidRPr="008A44C8" w:rsidRDefault="005D7D29"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346,4</w:t>
            </w:r>
          </w:p>
        </w:tc>
        <w:tc>
          <w:tcPr>
            <w:tcW w:w="1773" w:type="dxa"/>
            <w:vAlign w:val="center"/>
          </w:tcPr>
          <w:p w:rsidR="00363619" w:rsidRPr="008A44C8" w:rsidRDefault="005D7D29"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85,4</w:t>
            </w: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363619" w:rsidRPr="008A44C8" w:rsidRDefault="00363619" w:rsidP="00363619">
            <w:pPr>
              <w:pStyle w:val="ab"/>
              <w:spacing w:after="0" w:line="240" w:lineRule="auto"/>
              <w:ind w:left="0"/>
              <w:rPr>
                <w:rFonts w:ascii="Times New Roman" w:hAnsi="Times New Roman"/>
                <w:sz w:val="16"/>
                <w:szCs w:val="16"/>
              </w:rPr>
            </w:pPr>
            <w:r>
              <w:rPr>
                <w:rFonts w:ascii="Times New Roman" w:hAnsi="Times New Roman"/>
                <w:iCs/>
                <w:sz w:val="16"/>
                <w:szCs w:val="16"/>
              </w:rPr>
              <w:lastRenderedPageBreak/>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363619" w:rsidRDefault="00363619" w:rsidP="00363619">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5D7D29" w:rsidRPr="008A44C8" w:rsidRDefault="005D7D29" w:rsidP="005D7D2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5D7D29" w:rsidRDefault="005D7D29" w:rsidP="005D7D29">
            <w:pPr>
              <w:pStyle w:val="ab"/>
              <w:spacing w:after="0" w:line="240" w:lineRule="auto"/>
              <w:ind w:left="0"/>
              <w:jc w:val="center"/>
              <w:rPr>
                <w:rFonts w:ascii="Times New Roman" w:hAnsi="Times New Roman"/>
                <w:sz w:val="18"/>
                <w:szCs w:val="18"/>
              </w:rPr>
            </w:pPr>
          </w:p>
          <w:p w:rsidR="005D7D29" w:rsidRPr="008A44C8" w:rsidRDefault="005D7D29" w:rsidP="005D7D29">
            <w:pPr>
              <w:pStyle w:val="ab"/>
              <w:spacing w:after="0" w:line="240" w:lineRule="auto"/>
              <w:ind w:left="0"/>
              <w:jc w:val="center"/>
              <w:rPr>
                <w:rFonts w:ascii="Times New Roman" w:hAnsi="Times New Roman"/>
                <w:sz w:val="18"/>
                <w:szCs w:val="18"/>
              </w:rPr>
            </w:pPr>
            <w:r>
              <w:rPr>
                <w:rFonts w:ascii="Times New Roman" w:hAnsi="Times New Roman"/>
                <w:sz w:val="18"/>
                <w:szCs w:val="18"/>
              </w:rPr>
              <w:t>405,4</w:t>
            </w:r>
          </w:p>
        </w:tc>
        <w:tc>
          <w:tcPr>
            <w:tcW w:w="981" w:type="dxa"/>
            <w:vAlign w:val="center"/>
          </w:tcPr>
          <w:p w:rsidR="005D7D29" w:rsidRDefault="005D7D29" w:rsidP="005D7D29">
            <w:pPr>
              <w:pStyle w:val="ab"/>
              <w:spacing w:after="0" w:line="240" w:lineRule="auto"/>
              <w:ind w:left="0"/>
              <w:jc w:val="center"/>
              <w:rPr>
                <w:rFonts w:ascii="Times New Roman" w:hAnsi="Times New Roman"/>
                <w:sz w:val="18"/>
                <w:szCs w:val="18"/>
              </w:rPr>
            </w:pPr>
            <w:r>
              <w:rPr>
                <w:rFonts w:ascii="Times New Roman" w:hAnsi="Times New Roman"/>
                <w:sz w:val="18"/>
                <w:szCs w:val="18"/>
              </w:rPr>
              <w:t>405,4</w:t>
            </w:r>
          </w:p>
        </w:tc>
        <w:tc>
          <w:tcPr>
            <w:tcW w:w="1096" w:type="dxa"/>
            <w:vAlign w:val="center"/>
          </w:tcPr>
          <w:p w:rsidR="005D7D29" w:rsidRDefault="005D7D29" w:rsidP="005D7D29">
            <w:pPr>
              <w:pStyle w:val="ab"/>
              <w:spacing w:after="0" w:line="240" w:lineRule="auto"/>
              <w:ind w:left="0"/>
              <w:jc w:val="center"/>
              <w:rPr>
                <w:rFonts w:ascii="Times New Roman" w:hAnsi="Times New Roman"/>
                <w:sz w:val="18"/>
                <w:szCs w:val="18"/>
              </w:rPr>
            </w:pPr>
            <w:r>
              <w:rPr>
                <w:rFonts w:ascii="Times New Roman" w:hAnsi="Times New Roman"/>
                <w:sz w:val="18"/>
                <w:szCs w:val="18"/>
              </w:rPr>
              <w:t>405,4</w:t>
            </w:r>
          </w:p>
        </w:tc>
        <w:tc>
          <w:tcPr>
            <w:tcW w:w="1167" w:type="dxa"/>
            <w:vAlign w:val="center"/>
          </w:tcPr>
          <w:p w:rsidR="005D7D29" w:rsidRDefault="005D7D29" w:rsidP="005D7D29">
            <w:pPr>
              <w:pStyle w:val="ab"/>
              <w:spacing w:after="0" w:line="240" w:lineRule="auto"/>
              <w:ind w:left="0"/>
              <w:jc w:val="center"/>
              <w:rPr>
                <w:rFonts w:ascii="Times New Roman" w:hAnsi="Times New Roman"/>
                <w:sz w:val="18"/>
                <w:szCs w:val="18"/>
              </w:rPr>
            </w:pPr>
            <w:r>
              <w:rPr>
                <w:rFonts w:ascii="Times New Roman" w:hAnsi="Times New Roman"/>
                <w:sz w:val="18"/>
                <w:szCs w:val="18"/>
              </w:rPr>
              <w:t>346,4</w:t>
            </w:r>
          </w:p>
        </w:tc>
        <w:tc>
          <w:tcPr>
            <w:tcW w:w="1119" w:type="dxa"/>
            <w:vAlign w:val="center"/>
          </w:tcPr>
          <w:p w:rsidR="005D7D29" w:rsidRPr="008A44C8" w:rsidRDefault="005D7D29" w:rsidP="005D7D29">
            <w:pPr>
              <w:pStyle w:val="ab"/>
              <w:spacing w:after="0" w:line="240" w:lineRule="auto"/>
              <w:ind w:left="0"/>
              <w:jc w:val="center"/>
              <w:rPr>
                <w:rFonts w:ascii="Times New Roman" w:hAnsi="Times New Roman"/>
                <w:sz w:val="18"/>
                <w:szCs w:val="18"/>
              </w:rPr>
            </w:pPr>
            <w:r>
              <w:rPr>
                <w:rFonts w:ascii="Times New Roman" w:hAnsi="Times New Roman"/>
                <w:sz w:val="18"/>
                <w:szCs w:val="18"/>
              </w:rPr>
              <w:t>346,4</w:t>
            </w:r>
          </w:p>
        </w:tc>
        <w:tc>
          <w:tcPr>
            <w:tcW w:w="1773" w:type="dxa"/>
            <w:vAlign w:val="center"/>
          </w:tcPr>
          <w:p w:rsidR="005D7D29" w:rsidRPr="008A44C8" w:rsidRDefault="005D7D29" w:rsidP="005D7D29">
            <w:pPr>
              <w:pStyle w:val="ab"/>
              <w:spacing w:after="0" w:line="240" w:lineRule="auto"/>
              <w:ind w:left="0"/>
              <w:jc w:val="center"/>
              <w:rPr>
                <w:rFonts w:ascii="Times New Roman" w:hAnsi="Times New Roman"/>
                <w:sz w:val="18"/>
                <w:szCs w:val="18"/>
              </w:rPr>
            </w:pPr>
            <w:r>
              <w:rPr>
                <w:rFonts w:ascii="Times New Roman" w:hAnsi="Times New Roman"/>
                <w:sz w:val="18"/>
                <w:szCs w:val="18"/>
              </w:rPr>
              <w:t>85,4</w:t>
            </w:r>
          </w:p>
        </w:tc>
        <w:tc>
          <w:tcPr>
            <w:tcW w:w="1823" w:type="dxa"/>
            <w:vAlign w:val="center"/>
          </w:tcPr>
          <w:p w:rsidR="005D7D29" w:rsidRPr="008A44C8" w:rsidRDefault="005D7D29" w:rsidP="005D7D2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363619" w:rsidRDefault="00363619" w:rsidP="00363619">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CB2F69" w:rsidRPr="008A44C8" w:rsidTr="00CB2F69">
        <w:trPr>
          <w:trHeight w:val="464"/>
        </w:trPr>
        <w:tc>
          <w:tcPr>
            <w:tcW w:w="6635" w:type="dxa"/>
          </w:tcPr>
          <w:p w:rsidR="00CB2F69" w:rsidRPr="008A44C8" w:rsidRDefault="00CB2F69" w:rsidP="00CB2F69">
            <w:pPr>
              <w:pStyle w:val="ab"/>
              <w:spacing w:after="0" w:line="240" w:lineRule="auto"/>
              <w:ind w:left="0"/>
              <w:rPr>
                <w:rFonts w:ascii="Times New Roman" w:hAnsi="Times New Roman"/>
                <w:sz w:val="16"/>
                <w:szCs w:val="16"/>
              </w:rPr>
            </w:pPr>
            <w:r w:rsidRPr="008425F8">
              <w:rPr>
                <w:rFonts w:ascii="Times New Roman" w:eastAsia="Times New Roman" w:hAnsi="Times New Roman"/>
                <w:iCs/>
                <w:lang w:eastAsia="ru-RU"/>
              </w:rPr>
              <w:t xml:space="preserve">Мероприятие (результат) 5. </w:t>
            </w:r>
            <w:r w:rsidRPr="008425F8">
              <w:rPr>
                <w:rFonts w:ascii="Times New Roman" w:eastAsia="Times New Roman" w:hAnsi="Times New Roman"/>
                <w:b/>
                <w:iCs/>
                <w:lang w:eastAsia="ru-RU"/>
              </w:rPr>
              <w:t>«</w:t>
            </w:r>
            <w:r w:rsidRPr="008425F8">
              <w:rPr>
                <w:rFonts w:ascii="Times New Roman" w:hAnsi="Times New Roman"/>
                <w:b/>
              </w:rPr>
              <w:t>Осуществление государственных полномочий по  предоставлению бесплатного питания для учащихся общеобразовательных учреждений из многодетных семей</w:t>
            </w:r>
            <w:r w:rsidRPr="008425F8">
              <w:rPr>
                <w:rFonts w:ascii="Times New Roman" w:eastAsia="Times New Roman" w:hAnsi="Times New Roman"/>
                <w:iCs/>
                <w:lang w:eastAsia="ru-RU"/>
              </w:rPr>
              <w:t xml:space="preserve"> » (всего), в том числе:</w:t>
            </w:r>
          </w:p>
        </w:tc>
        <w:tc>
          <w:tcPr>
            <w:tcW w:w="1283" w:type="dxa"/>
          </w:tcPr>
          <w:p w:rsidR="00CB2F69" w:rsidRDefault="00CB2F69" w:rsidP="00CB2F69">
            <w:r w:rsidRPr="00A1227F">
              <w:rPr>
                <w:rFonts w:ascii="Times New Roman" w:hAnsi="Times New Roman"/>
                <w:sz w:val="18"/>
                <w:szCs w:val="18"/>
              </w:rPr>
              <w:t>20318,7</w:t>
            </w:r>
          </w:p>
        </w:tc>
        <w:tc>
          <w:tcPr>
            <w:tcW w:w="981" w:type="dxa"/>
          </w:tcPr>
          <w:p w:rsidR="00CB2F69" w:rsidRDefault="00CB2F69" w:rsidP="00CB2F69">
            <w:r w:rsidRPr="00A1227F">
              <w:rPr>
                <w:rFonts w:ascii="Times New Roman" w:hAnsi="Times New Roman"/>
                <w:sz w:val="18"/>
                <w:szCs w:val="18"/>
              </w:rPr>
              <w:t>20318,7</w:t>
            </w:r>
          </w:p>
        </w:tc>
        <w:tc>
          <w:tcPr>
            <w:tcW w:w="1096" w:type="dxa"/>
          </w:tcPr>
          <w:p w:rsidR="00CB2F69" w:rsidRDefault="00CB2F69" w:rsidP="00CB2F69">
            <w:r w:rsidRPr="00A1227F">
              <w:rPr>
                <w:rFonts w:ascii="Times New Roman" w:hAnsi="Times New Roman"/>
                <w:sz w:val="18"/>
                <w:szCs w:val="18"/>
              </w:rPr>
              <w:t>20318,7</w:t>
            </w:r>
          </w:p>
        </w:tc>
        <w:tc>
          <w:tcPr>
            <w:tcW w:w="1167" w:type="dxa"/>
          </w:tcPr>
          <w:p w:rsidR="00CB2F69" w:rsidRDefault="00CB2F69" w:rsidP="00CB2F69">
            <w:r w:rsidRPr="00A1227F">
              <w:rPr>
                <w:rFonts w:ascii="Times New Roman" w:hAnsi="Times New Roman"/>
                <w:sz w:val="18"/>
                <w:szCs w:val="18"/>
              </w:rPr>
              <w:t>20318,7</w:t>
            </w:r>
          </w:p>
        </w:tc>
        <w:tc>
          <w:tcPr>
            <w:tcW w:w="1119" w:type="dxa"/>
          </w:tcPr>
          <w:p w:rsidR="00CB2F69" w:rsidRDefault="00CB2F69" w:rsidP="00CB2F69">
            <w:r w:rsidRPr="00A1227F">
              <w:rPr>
                <w:rFonts w:ascii="Times New Roman" w:hAnsi="Times New Roman"/>
                <w:sz w:val="18"/>
                <w:szCs w:val="18"/>
              </w:rPr>
              <w:t>20318,7</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363619" w:rsidRPr="008A44C8" w:rsidRDefault="00363619" w:rsidP="00363619">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363619" w:rsidRDefault="00363619" w:rsidP="00363619">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8A44C8" w:rsidRDefault="00CB2F69" w:rsidP="00CB2F6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CB2F69" w:rsidRDefault="00CB2F69" w:rsidP="00CB2F69">
            <w:pPr>
              <w:pStyle w:val="ab"/>
              <w:spacing w:after="0" w:line="240" w:lineRule="auto"/>
              <w:ind w:left="0"/>
              <w:jc w:val="center"/>
              <w:rPr>
                <w:rFonts w:ascii="Times New Roman" w:hAnsi="Times New Roman"/>
                <w:sz w:val="18"/>
                <w:szCs w:val="18"/>
              </w:rPr>
            </w:pPr>
          </w:p>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20318,7</w:t>
            </w:r>
          </w:p>
        </w:tc>
        <w:tc>
          <w:tcPr>
            <w:tcW w:w="981" w:type="dxa"/>
          </w:tcPr>
          <w:p w:rsidR="00CB2F69" w:rsidRDefault="00CB2F69" w:rsidP="00CB2F69">
            <w:r w:rsidRPr="0044260D">
              <w:rPr>
                <w:rFonts w:ascii="Times New Roman" w:hAnsi="Times New Roman"/>
                <w:sz w:val="18"/>
                <w:szCs w:val="18"/>
              </w:rPr>
              <w:t>20318,7</w:t>
            </w:r>
          </w:p>
        </w:tc>
        <w:tc>
          <w:tcPr>
            <w:tcW w:w="1096" w:type="dxa"/>
          </w:tcPr>
          <w:p w:rsidR="00CB2F69" w:rsidRDefault="00CB2F69" w:rsidP="00CB2F69">
            <w:r w:rsidRPr="0044260D">
              <w:rPr>
                <w:rFonts w:ascii="Times New Roman" w:hAnsi="Times New Roman"/>
                <w:sz w:val="18"/>
                <w:szCs w:val="18"/>
              </w:rPr>
              <w:t>20318,7</w:t>
            </w:r>
          </w:p>
        </w:tc>
        <w:tc>
          <w:tcPr>
            <w:tcW w:w="1167" w:type="dxa"/>
          </w:tcPr>
          <w:p w:rsidR="00CB2F69" w:rsidRDefault="00CB2F69" w:rsidP="00CB2F69">
            <w:r w:rsidRPr="0044260D">
              <w:rPr>
                <w:rFonts w:ascii="Times New Roman" w:hAnsi="Times New Roman"/>
                <w:sz w:val="18"/>
                <w:szCs w:val="18"/>
              </w:rPr>
              <w:t>20318,7</w:t>
            </w:r>
          </w:p>
        </w:tc>
        <w:tc>
          <w:tcPr>
            <w:tcW w:w="1119" w:type="dxa"/>
          </w:tcPr>
          <w:p w:rsidR="00CB2F69" w:rsidRDefault="00CB2F69" w:rsidP="00CB2F69">
            <w:r w:rsidRPr="0044260D">
              <w:rPr>
                <w:rFonts w:ascii="Times New Roman" w:hAnsi="Times New Roman"/>
                <w:sz w:val="18"/>
                <w:szCs w:val="18"/>
              </w:rPr>
              <w:t>20318,7</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363619" w:rsidRDefault="00363619" w:rsidP="00363619">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CB2F69" w:rsidRPr="008A44C8" w:rsidTr="00CB2F69">
        <w:trPr>
          <w:trHeight w:val="464"/>
        </w:trPr>
        <w:tc>
          <w:tcPr>
            <w:tcW w:w="6635" w:type="dxa"/>
          </w:tcPr>
          <w:p w:rsidR="00CB2F69" w:rsidRPr="008A44C8" w:rsidRDefault="00CB2F69" w:rsidP="00CB2F69">
            <w:pPr>
              <w:pStyle w:val="ab"/>
              <w:spacing w:after="0" w:line="240" w:lineRule="auto"/>
              <w:ind w:left="0"/>
              <w:rPr>
                <w:rFonts w:ascii="Times New Roman" w:hAnsi="Times New Roman"/>
                <w:sz w:val="16"/>
                <w:szCs w:val="16"/>
              </w:rPr>
            </w:pPr>
            <w:r w:rsidRPr="008425F8">
              <w:rPr>
                <w:rFonts w:ascii="Times New Roman" w:eastAsia="Times New Roman" w:hAnsi="Times New Roman"/>
                <w:iCs/>
                <w:lang w:eastAsia="ru-RU"/>
              </w:rPr>
              <w:t xml:space="preserve">Мероприятие (результат) 6. </w:t>
            </w:r>
            <w:r w:rsidRPr="008425F8">
              <w:rPr>
                <w:rFonts w:ascii="Times New Roman" w:eastAsia="Times New Roman" w:hAnsi="Times New Roman"/>
                <w:b/>
                <w:iCs/>
                <w:lang w:eastAsia="ru-RU"/>
              </w:rPr>
              <w:t>«</w:t>
            </w:r>
            <w:r w:rsidRPr="008425F8">
              <w:rPr>
                <w:rFonts w:ascii="Times New Roman" w:hAnsi="Times New Roman"/>
                <w:b/>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ежемесячное денежное вознаграждение за классное руководство педагогическим работникам муниципальных общеобразовательных организаций</w:t>
            </w:r>
            <w:r w:rsidRPr="008425F8">
              <w:rPr>
                <w:rFonts w:ascii="Times New Roman" w:eastAsia="Times New Roman" w:hAnsi="Times New Roman"/>
                <w:b/>
                <w:iCs/>
                <w:lang w:eastAsia="ru-RU"/>
              </w:rPr>
              <w:t>»</w:t>
            </w:r>
            <w:r w:rsidRPr="008425F8">
              <w:rPr>
                <w:rFonts w:ascii="Times New Roman" w:eastAsia="Times New Roman" w:hAnsi="Times New Roman"/>
                <w:iCs/>
                <w:lang w:eastAsia="ru-RU"/>
              </w:rPr>
              <w:t>(всего), в том числе:</w:t>
            </w:r>
          </w:p>
        </w:tc>
        <w:tc>
          <w:tcPr>
            <w:tcW w:w="1283" w:type="dxa"/>
          </w:tcPr>
          <w:p w:rsidR="00CB2F69" w:rsidRDefault="00CB2F69" w:rsidP="00CB2F69">
            <w:pPr>
              <w:pStyle w:val="ab"/>
              <w:spacing w:after="0" w:line="240" w:lineRule="auto"/>
              <w:ind w:left="0"/>
              <w:jc w:val="center"/>
              <w:rPr>
                <w:rFonts w:ascii="Times New Roman" w:hAnsi="Times New Roman"/>
                <w:sz w:val="18"/>
                <w:szCs w:val="18"/>
              </w:rPr>
            </w:pPr>
          </w:p>
          <w:p w:rsidR="00CB2F69"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32274,8</w:t>
            </w:r>
          </w:p>
          <w:p w:rsidR="00CB2F69" w:rsidRPr="008A44C8" w:rsidRDefault="00CB2F69" w:rsidP="00CB2F69">
            <w:pPr>
              <w:pStyle w:val="ab"/>
              <w:spacing w:after="0" w:line="240" w:lineRule="auto"/>
              <w:ind w:left="0"/>
              <w:jc w:val="center"/>
              <w:rPr>
                <w:rFonts w:ascii="Times New Roman" w:hAnsi="Times New Roman"/>
                <w:sz w:val="18"/>
                <w:szCs w:val="18"/>
              </w:rPr>
            </w:pPr>
          </w:p>
        </w:tc>
        <w:tc>
          <w:tcPr>
            <w:tcW w:w="981" w:type="dxa"/>
          </w:tcPr>
          <w:p w:rsidR="00CB2F69" w:rsidRDefault="00CB2F69" w:rsidP="00CB2F69">
            <w:r w:rsidRPr="00AD3982">
              <w:rPr>
                <w:rFonts w:ascii="Times New Roman" w:hAnsi="Times New Roman"/>
                <w:sz w:val="18"/>
                <w:szCs w:val="18"/>
              </w:rPr>
              <w:t>32274,8</w:t>
            </w:r>
          </w:p>
        </w:tc>
        <w:tc>
          <w:tcPr>
            <w:tcW w:w="1096" w:type="dxa"/>
          </w:tcPr>
          <w:p w:rsidR="00CB2F69" w:rsidRDefault="00CB2F69" w:rsidP="00CB2F69">
            <w:r w:rsidRPr="00AD3982">
              <w:rPr>
                <w:rFonts w:ascii="Times New Roman" w:hAnsi="Times New Roman"/>
                <w:sz w:val="18"/>
                <w:szCs w:val="18"/>
              </w:rPr>
              <w:t>32274,8</w:t>
            </w:r>
          </w:p>
        </w:tc>
        <w:tc>
          <w:tcPr>
            <w:tcW w:w="1167" w:type="dxa"/>
          </w:tcPr>
          <w:p w:rsidR="00CB2F69" w:rsidRDefault="00CB2F69" w:rsidP="00CB2F69">
            <w:r w:rsidRPr="00AD3982">
              <w:rPr>
                <w:rFonts w:ascii="Times New Roman" w:hAnsi="Times New Roman"/>
                <w:sz w:val="18"/>
                <w:szCs w:val="18"/>
              </w:rPr>
              <w:t>32274,8</w:t>
            </w:r>
          </w:p>
        </w:tc>
        <w:tc>
          <w:tcPr>
            <w:tcW w:w="1119" w:type="dxa"/>
          </w:tcPr>
          <w:p w:rsidR="00CB2F69" w:rsidRDefault="00CB2F69" w:rsidP="00CB2F69">
            <w:r w:rsidRPr="00AD3982">
              <w:rPr>
                <w:rFonts w:ascii="Times New Roman" w:hAnsi="Times New Roman"/>
                <w:sz w:val="18"/>
                <w:szCs w:val="18"/>
              </w:rPr>
              <w:t>32274,8</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363619" w:rsidRPr="008A44C8" w:rsidRDefault="00363619" w:rsidP="00363619">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F67A58" w:rsidRPr="008A44C8" w:rsidTr="000A6396">
        <w:trPr>
          <w:trHeight w:val="464"/>
        </w:trPr>
        <w:tc>
          <w:tcPr>
            <w:tcW w:w="6635" w:type="dxa"/>
            <w:vAlign w:val="center"/>
          </w:tcPr>
          <w:p w:rsidR="00363619" w:rsidRDefault="00363619" w:rsidP="00363619">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8A44C8" w:rsidRDefault="00CB2F69" w:rsidP="00CB2F6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CB2F69" w:rsidRDefault="00CB2F69" w:rsidP="00CB2F69">
            <w:pPr>
              <w:pStyle w:val="ab"/>
              <w:spacing w:after="0" w:line="240" w:lineRule="auto"/>
              <w:ind w:left="0"/>
              <w:jc w:val="center"/>
              <w:rPr>
                <w:rFonts w:ascii="Times New Roman" w:hAnsi="Times New Roman"/>
                <w:sz w:val="18"/>
                <w:szCs w:val="18"/>
              </w:rPr>
            </w:pPr>
          </w:p>
          <w:p w:rsidR="00CB2F69"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32274,8</w:t>
            </w:r>
          </w:p>
          <w:p w:rsidR="00CB2F69" w:rsidRPr="008A44C8" w:rsidRDefault="00CB2F69" w:rsidP="00CB2F69">
            <w:pPr>
              <w:pStyle w:val="ab"/>
              <w:spacing w:after="0" w:line="240" w:lineRule="auto"/>
              <w:ind w:left="0"/>
              <w:jc w:val="center"/>
              <w:rPr>
                <w:rFonts w:ascii="Times New Roman" w:hAnsi="Times New Roman"/>
                <w:sz w:val="18"/>
                <w:szCs w:val="18"/>
              </w:rPr>
            </w:pPr>
          </w:p>
        </w:tc>
        <w:tc>
          <w:tcPr>
            <w:tcW w:w="981" w:type="dxa"/>
          </w:tcPr>
          <w:p w:rsidR="00CB2F69" w:rsidRDefault="00CB2F69" w:rsidP="00CB2F69">
            <w:r w:rsidRPr="00AD3982">
              <w:rPr>
                <w:rFonts w:ascii="Times New Roman" w:hAnsi="Times New Roman"/>
                <w:sz w:val="18"/>
                <w:szCs w:val="18"/>
              </w:rPr>
              <w:t>32274,8</w:t>
            </w:r>
          </w:p>
        </w:tc>
        <w:tc>
          <w:tcPr>
            <w:tcW w:w="1096" w:type="dxa"/>
          </w:tcPr>
          <w:p w:rsidR="00CB2F69" w:rsidRDefault="00CB2F69" w:rsidP="00CB2F69">
            <w:r w:rsidRPr="00AD3982">
              <w:rPr>
                <w:rFonts w:ascii="Times New Roman" w:hAnsi="Times New Roman"/>
                <w:sz w:val="18"/>
                <w:szCs w:val="18"/>
              </w:rPr>
              <w:t>32274,8</w:t>
            </w:r>
          </w:p>
        </w:tc>
        <w:tc>
          <w:tcPr>
            <w:tcW w:w="1167" w:type="dxa"/>
          </w:tcPr>
          <w:p w:rsidR="00CB2F69" w:rsidRDefault="00CB2F69" w:rsidP="00CB2F69">
            <w:r w:rsidRPr="00AD3982">
              <w:rPr>
                <w:rFonts w:ascii="Times New Roman" w:hAnsi="Times New Roman"/>
                <w:sz w:val="18"/>
                <w:szCs w:val="18"/>
              </w:rPr>
              <w:t>32274,8</w:t>
            </w:r>
          </w:p>
        </w:tc>
        <w:tc>
          <w:tcPr>
            <w:tcW w:w="1119" w:type="dxa"/>
          </w:tcPr>
          <w:p w:rsidR="00CB2F69" w:rsidRDefault="00CB2F69" w:rsidP="00CB2F69">
            <w:r w:rsidRPr="00AD3982">
              <w:rPr>
                <w:rFonts w:ascii="Times New Roman" w:hAnsi="Times New Roman"/>
                <w:sz w:val="18"/>
                <w:szCs w:val="18"/>
              </w:rPr>
              <w:t>32274,8</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E115BE" w:rsidRDefault="00E115BE" w:rsidP="00363619">
            <w:pPr>
              <w:pStyle w:val="ab"/>
              <w:spacing w:after="0" w:line="240" w:lineRule="auto"/>
              <w:ind w:left="0"/>
              <w:rPr>
                <w:rFonts w:ascii="Times New Roman" w:hAnsi="Times New Roman"/>
              </w:rPr>
            </w:pPr>
            <w:r w:rsidRPr="00F310C8">
              <w:rPr>
                <w:rFonts w:ascii="Times New Roman" w:hAnsi="Times New Roman"/>
                <w:sz w:val="16"/>
                <w:szCs w:val="16"/>
              </w:rPr>
              <w:t>Внебюджетные источники</w:t>
            </w:r>
          </w:p>
        </w:tc>
        <w:tc>
          <w:tcPr>
            <w:tcW w:w="1283" w:type="dxa"/>
          </w:tcPr>
          <w:p w:rsidR="00E115BE" w:rsidRPr="008A44C8" w:rsidRDefault="00E115BE" w:rsidP="00363619">
            <w:pPr>
              <w:pStyle w:val="ab"/>
              <w:spacing w:after="0" w:line="240" w:lineRule="auto"/>
              <w:ind w:left="0"/>
              <w:jc w:val="center"/>
              <w:rPr>
                <w:rFonts w:ascii="Times New Roman" w:hAnsi="Times New Roman"/>
                <w:sz w:val="18"/>
                <w:szCs w:val="18"/>
              </w:rPr>
            </w:pPr>
          </w:p>
        </w:tc>
        <w:tc>
          <w:tcPr>
            <w:tcW w:w="981" w:type="dxa"/>
            <w:vAlign w:val="center"/>
          </w:tcPr>
          <w:p w:rsidR="00E115BE" w:rsidRDefault="00E115BE" w:rsidP="00363619">
            <w:pPr>
              <w:pStyle w:val="ab"/>
              <w:spacing w:after="0" w:line="240" w:lineRule="auto"/>
              <w:ind w:left="0"/>
              <w:jc w:val="center"/>
              <w:rPr>
                <w:rFonts w:ascii="Times New Roman" w:hAnsi="Times New Roman"/>
                <w:sz w:val="18"/>
                <w:szCs w:val="18"/>
              </w:rPr>
            </w:pPr>
          </w:p>
        </w:tc>
        <w:tc>
          <w:tcPr>
            <w:tcW w:w="1096" w:type="dxa"/>
            <w:vAlign w:val="center"/>
          </w:tcPr>
          <w:p w:rsidR="00E115BE" w:rsidRDefault="00E115BE" w:rsidP="00363619">
            <w:pPr>
              <w:pStyle w:val="ab"/>
              <w:spacing w:after="0" w:line="240" w:lineRule="auto"/>
              <w:ind w:left="0"/>
              <w:jc w:val="center"/>
              <w:rPr>
                <w:rFonts w:ascii="Times New Roman" w:hAnsi="Times New Roman"/>
                <w:sz w:val="18"/>
                <w:szCs w:val="18"/>
              </w:rPr>
            </w:pPr>
          </w:p>
        </w:tc>
        <w:tc>
          <w:tcPr>
            <w:tcW w:w="1167" w:type="dxa"/>
            <w:vAlign w:val="center"/>
          </w:tcPr>
          <w:p w:rsidR="00E115BE" w:rsidRDefault="00E115BE" w:rsidP="00363619">
            <w:pPr>
              <w:pStyle w:val="ab"/>
              <w:spacing w:after="0" w:line="240" w:lineRule="auto"/>
              <w:ind w:left="0"/>
              <w:jc w:val="center"/>
              <w:rPr>
                <w:rFonts w:ascii="Times New Roman" w:hAnsi="Times New Roman"/>
                <w:sz w:val="18"/>
                <w:szCs w:val="18"/>
              </w:rPr>
            </w:pPr>
          </w:p>
        </w:tc>
        <w:tc>
          <w:tcPr>
            <w:tcW w:w="1119" w:type="dxa"/>
            <w:vAlign w:val="center"/>
          </w:tcPr>
          <w:p w:rsidR="00E115BE" w:rsidRPr="008A44C8" w:rsidRDefault="00E115BE" w:rsidP="00363619">
            <w:pPr>
              <w:pStyle w:val="ab"/>
              <w:spacing w:after="0" w:line="240" w:lineRule="auto"/>
              <w:ind w:left="0"/>
              <w:jc w:val="center"/>
              <w:rPr>
                <w:rFonts w:ascii="Times New Roman" w:hAnsi="Times New Roman"/>
                <w:sz w:val="18"/>
                <w:szCs w:val="18"/>
              </w:rPr>
            </w:pPr>
          </w:p>
        </w:tc>
        <w:tc>
          <w:tcPr>
            <w:tcW w:w="1773" w:type="dxa"/>
            <w:vAlign w:val="center"/>
          </w:tcPr>
          <w:p w:rsidR="00E115BE" w:rsidRPr="008A44C8" w:rsidRDefault="00E115BE" w:rsidP="00363619">
            <w:pPr>
              <w:pStyle w:val="ab"/>
              <w:spacing w:after="0" w:line="240" w:lineRule="auto"/>
              <w:ind w:left="0"/>
              <w:jc w:val="center"/>
              <w:rPr>
                <w:rFonts w:ascii="Times New Roman" w:hAnsi="Times New Roman"/>
                <w:sz w:val="18"/>
                <w:szCs w:val="18"/>
              </w:rPr>
            </w:pPr>
          </w:p>
        </w:tc>
        <w:tc>
          <w:tcPr>
            <w:tcW w:w="1823" w:type="dxa"/>
            <w:vAlign w:val="center"/>
          </w:tcPr>
          <w:p w:rsidR="00E115BE" w:rsidRPr="008A44C8" w:rsidRDefault="00E115BE" w:rsidP="0036361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363619" w:rsidRPr="00F310C8" w:rsidRDefault="00342034" w:rsidP="00E115BE">
            <w:pPr>
              <w:pStyle w:val="ab"/>
              <w:spacing w:after="0" w:line="240" w:lineRule="auto"/>
              <w:ind w:left="0"/>
              <w:rPr>
                <w:rFonts w:ascii="Times New Roman" w:hAnsi="Times New Roman"/>
                <w:sz w:val="16"/>
                <w:szCs w:val="16"/>
              </w:rPr>
            </w:pPr>
            <w:r w:rsidRPr="008425F8">
              <w:rPr>
                <w:rFonts w:ascii="Times New Roman" w:eastAsia="Times New Roman" w:hAnsi="Times New Roman"/>
                <w:iCs/>
                <w:lang w:eastAsia="ru-RU"/>
              </w:rPr>
              <w:t xml:space="preserve">Мероприятие (результат) 7. </w:t>
            </w:r>
            <w:r w:rsidRPr="008425F8">
              <w:rPr>
                <w:rFonts w:ascii="Times New Roman" w:eastAsia="Times New Roman" w:hAnsi="Times New Roman"/>
                <w:b/>
                <w:iCs/>
                <w:lang w:eastAsia="ru-RU"/>
              </w:rPr>
              <w:t>«</w:t>
            </w:r>
            <w:r w:rsidRPr="008425F8">
              <w:rPr>
                <w:rFonts w:ascii="Times New Roman" w:hAnsi="Times New Roman"/>
                <w:b/>
              </w:rPr>
              <w:t xml:space="preserve">Организация бесплатного горячего питания обучающихся, получающих начальное общее </w:t>
            </w:r>
            <w:r w:rsidRPr="008425F8">
              <w:rPr>
                <w:rFonts w:ascii="Times New Roman" w:hAnsi="Times New Roman"/>
                <w:b/>
              </w:rPr>
              <w:lastRenderedPageBreak/>
              <w:t>образование в муниципальных организациях</w:t>
            </w:r>
            <w:r w:rsidRPr="008425F8">
              <w:rPr>
                <w:rFonts w:ascii="Times New Roman" w:eastAsia="Times New Roman" w:hAnsi="Times New Roman"/>
                <w:b/>
                <w:iCs/>
                <w:lang w:eastAsia="ru-RU"/>
              </w:rPr>
              <w:t xml:space="preserve"> »</w:t>
            </w:r>
            <w:r w:rsidRPr="008425F8">
              <w:rPr>
                <w:rFonts w:ascii="Times New Roman" w:eastAsia="Times New Roman" w:hAnsi="Times New Roman"/>
                <w:iCs/>
                <w:lang w:eastAsia="ru-RU"/>
              </w:rPr>
              <w:t xml:space="preserve"> (всего), в том числе:</w:t>
            </w:r>
          </w:p>
        </w:tc>
        <w:tc>
          <w:tcPr>
            <w:tcW w:w="1283" w:type="dxa"/>
          </w:tcPr>
          <w:p w:rsidR="00E115BE" w:rsidRDefault="00E115BE" w:rsidP="00363619">
            <w:pPr>
              <w:pStyle w:val="ab"/>
              <w:spacing w:after="0" w:line="240" w:lineRule="auto"/>
              <w:ind w:left="0"/>
              <w:jc w:val="center"/>
              <w:rPr>
                <w:rFonts w:ascii="Times New Roman" w:hAnsi="Times New Roman"/>
                <w:sz w:val="18"/>
                <w:szCs w:val="18"/>
              </w:rPr>
            </w:pPr>
          </w:p>
          <w:p w:rsidR="00E115BE" w:rsidRDefault="00E115BE" w:rsidP="00363619">
            <w:pPr>
              <w:pStyle w:val="ab"/>
              <w:spacing w:after="0" w:line="240" w:lineRule="auto"/>
              <w:ind w:left="0"/>
              <w:jc w:val="center"/>
              <w:rPr>
                <w:rFonts w:ascii="Times New Roman" w:hAnsi="Times New Roman"/>
                <w:sz w:val="18"/>
                <w:szCs w:val="18"/>
              </w:rPr>
            </w:pPr>
          </w:p>
          <w:p w:rsidR="00342034" w:rsidRDefault="00342034"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24611,6</w:t>
            </w:r>
          </w:p>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42034"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lastRenderedPageBreak/>
              <w:t>24611,6</w:t>
            </w:r>
          </w:p>
        </w:tc>
        <w:tc>
          <w:tcPr>
            <w:tcW w:w="1096" w:type="dxa"/>
            <w:vAlign w:val="center"/>
          </w:tcPr>
          <w:p w:rsidR="00363619" w:rsidRDefault="00342034"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24611,6</w:t>
            </w:r>
          </w:p>
        </w:tc>
        <w:tc>
          <w:tcPr>
            <w:tcW w:w="1167" w:type="dxa"/>
            <w:vAlign w:val="center"/>
          </w:tcPr>
          <w:p w:rsidR="00363619" w:rsidRDefault="005D7D29"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15670,3</w:t>
            </w:r>
          </w:p>
        </w:tc>
        <w:tc>
          <w:tcPr>
            <w:tcW w:w="1119" w:type="dxa"/>
            <w:vAlign w:val="center"/>
          </w:tcPr>
          <w:p w:rsidR="00363619" w:rsidRPr="008A44C8" w:rsidRDefault="005D7D29"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15670,3</w:t>
            </w:r>
          </w:p>
        </w:tc>
        <w:tc>
          <w:tcPr>
            <w:tcW w:w="1773" w:type="dxa"/>
            <w:vAlign w:val="center"/>
          </w:tcPr>
          <w:p w:rsidR="00363619" w:rsidRPr="008A44C8" w:rsidRDefault="00F67A58" w:rsidP="00363619">
            <w:pPr>
              <w:pStyle w:val="ab"/>
              <w:spacing w:after="0" w:line="240" w:lineRule="auto"/>
              <w:ind w:left="0"/>
              <w:jc w:val="center"/>
              <w:rPr>
                <w:rFonts w:ascii="Times New Roman" w:hAnsi="Times New Roman"/>
                <w:sz w:val="18"/>
                <w:szCs w:val="18"/>
              </w:rPr>
            </w:pPr>
            <w:r>
              <w:rPr>
                <w:rFonts w:ascii="Times New Roman" w:hAnsi="Times New Roman"/>
                <w:sz w:val="18"/>
                <w:szCs w:val="18"/>
              </w:rPr>
              <w:t>63,7</w:t>
            </w: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363619" w:rsidRPr="00F310C8" w:rsidRDefault="00363619" w:rsidP="00363619">
            <w:pPr>
              <w:pStyle w:val="ab"/>
              <w:spacing w:after="0" w:line="240" w:lineRule="auto"/>
              <w:ind w:left="0"/>
              <w:rPr>
                <w:rFonts w:ascii="Times New Roman" w:hAnsi="Times New Roman"/>
                <w:sz w:val="16"/>
                <w:szCs w:val="16"/>
              </w:rPr>
            </w:pPr>
            <w:r>
              <w:rPr>
                <w:rFonts w:ascii="Times New Roman" w:hAnsi="Times New Roman"/>
                <w:iCs/>
                <w:sz w:val="16"/>
                <w:szCs w:val="16"/>
              </w:rPr>
              <w:lastRenderedPageBreak/>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363619" w:rsidRPr="00F310C8" w:rsidRDefault="00363619" w:rsidP="00363619">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981"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096"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67" w:type="dxa"/>
            <w:vAlign w:val="center"/>
          </w:tcPr>
          <w:p w:rsidR="00363619" w:rsidRDefault="00363619" w:rsidP="00363619">
            <w:pPr>
              <w:pStyle w:val="ab"/>
              <w:spacing w:after="0" w:line="240" w:lineRule="auto"/>
              <w:ind w:left="0"/>
              <w:jc w:val="center"/>
              <w:rPr>
                <w:rFonts w:ascii="Times New Roman" w:hAnsi="Times New Roman"/>
                <w:sz w:val="18"/>
                <w:szCs w:val="18"/>
              </w:rPr>
            </w:pPr>
          </w:p>
        </w:tc>
        <w:tc>
          <w:tcPr>
            <w:tcW w:w="1119"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773" w:type="dxa"/>
            <w:vAlign w:val="center"/>
          </w:tcPr>
          <w:p w:rsidR="00363619" w:rsidRPr="008A44C8" w:rsidRDefault="00363619" w:rsidP="00363619">
            <w:pPr>
              <w:pStyle w:val="ab"/>
              <w:spacing w:after="0" w:line="240" w:lineRule="auto"/>
              <w:ind w:left="0"/>
              <w:jc w:val="center"/>
              <w:rPr>
                <w:rFonts w:ascii="Times New Roman" w:hAnsi="Times New Roman"/>
                <w:sz w:val="18"/>
                <w:szCs w:val="18"/>
              </w:rPr>
            </w:pPr>
          </w:p>
        </w:tc>
        <w:tc>
          <w:tcPr>
            <w:tcW w:w="1823" w:type="dxa"/>
            <w:vAlign w:val="center"/>
          </w:tcPr>
          <w:p w:rsidR="00363619" w:rsidRPr="008A44C8" w:rsidRDefault="00363619" w:rsidP="0036361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F67A58" w:rsidRPr="00F310C8" w:rsidRDefault="00F67A58" w:rsidP="00F67A58">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F67A58" w:rsidRDefault="00F67A58" w:rsidP="00F67A58">
            <w:pPr>
              <w:pStyle w:val="ab"/>
              <w:spacing w:after="0" w:line="240" w:lineRule="auto"/>
              <w:ind w:left="0"/>
              <w:jc w:val="center"/>
              <w:rPr>
                <w:rFonts w:ascii="Times New Roman" w:hAnsi="Times New Roman"/>
                <w:sz w:val="18"/>
                <w:szCs w:val="18"/>
              </w:rPr>
            </w:pPr>
          </w:p>
          <w:p w:rsidR="00F67A58" w:rsidRDefault="00F67A58" w:rsidP="00F67A58">
            <w:pPr>
              <w:pStyle w:val="ab"/>
              <w:spacing w:after="0" w:line="240" w:lineRule="auto"/>
              <w:ind w:left="0"/>
              <w:jc w:val="center"/>
              <w:rPr>
                <w:rFonts w:ascii="Times New Roman" w:hAnsi="Times New Roman"/>
                <w:sz w:val="18"/>
                <w:szCs w:val="18"/>
              </w:rPr>
            </w:pPr>
            <w:r>
              <w:rPr>
                <w:rFonts w:ascii="Times New Roman" w:hAnsi="Times New Roman"/>
                <w:sz w:val="18"/>
                <w:szCs w:val="18"/>
              </w:rPr>
              <w:t>24611,6</w:t>
            </w:r>
          </w:p>
          <w:p w:rsidR="00F67A58" w:rsidRPr="008A44C8" w:rsidRDefault="00F67A58" w:rsidP="00F67A58">
            <w:pPr>
              <w:pStyle w:val="ab"/>
              <w:spacing w:after="0" w:line="240" w:lineRule="auto"/>
              <w:ind w:left="0"/>
              <w:jc w:val="center"/>
              <w:rPr>
                <w:rFonts w:ascii="Times New Roman" w:hAnsi="Times New Roman"/>
                <w:sz w:val="18"/>
                <w:szCs w:val="18"/>
              </w:rPr>
            </w:pPr>
          </w:p>
        </w:tc>
        <w:tc>
          <w:tcPr>
            <w:tcW w:w="981" w:type="dxa"/>
            <w:vAlign w:val="center"/>
          </w:tcPr>
          <w:p w:rsidR="00F67A58" w:rsidRDefault="00F67A58" w:rsidP="00F67A58">
            <w:pPr>
              <w:pStyle w:val="ab"/>
              <w:spacing w:after="0" w:line="240" w:lineRule="auto"/>
              <w:ind w:left="0"/>
              <w:jc w:val="center"/>
              <w:rPr>
                <w:rFonts w:ascii="Times New Roman" w:hAnsi="Times New Roman"/>
                <w:sz w:val="18"/>
                <w:szCs w:val="18"/>
              </w:rPr>
            </w:pPr>
            <w:r>
              <w:rPr>
                <w:rFonts w:ascii="Times New Roman" w:hAnsi="Times New Roman"/>
                <w:sz w:val="18"/>
                <w:szCs w:val="18"/>
              </w:rPr>
              <w:t>24611,6</w:t>
            </w:r>
          </w:p>
        </w:tc>
        <w:tc>
          <w:tcPr>
            <w:tcW w:w="1096" w:type="dxa"/>
            <w:vAlign w:val="center"/>
          </w:tcPr>
          <w:p w:rsidR="00F67A58" w:rsidRDefault="00F67A58" w:rsidP="00F67A58">
            <w:pPr>
              <w:pStyle w:val="ab"/>
              <w:spacing w:after="0" w:line="240" w:lineRule="auto"/>
              <w:ind w:left="0"/>
              <w:jc w:val="center"/>
              <w:rPr>
                <w:rFonts w:ascii="Times New Roman" w:hAnsi="Times New Roman"/>
                <w:sz w:val="18"/>
                <w:szCs w:val="18"/>
              </w:rPr>
            </w:pPr>
            <w:r>
              <w:rPr>
                <w:rFonts w:ascii="Times New Roman" w:hAnsi="Times New Roman"/>
                <w:sz w:val="18"/>
                <w:szCs w:val="18"/>
              </w:rPr>
              <w:t>24611,6</w:t>
            </w:r>
          </w:p>
        </w:tc>
        <w:tc>
          <w:tcPr>
            <w:tcW w:w="1167" w:type="dxa"/>
            <w:vAlign w:val="center"/>
          </w:tcPr>
          <w:p w:rsidR="00F67A58" w:rsidRDefault="00F67A58" w:rsidP="00F67A58">
            <w:pPr>
              <w:pStyle w:val="ab"/>
              <w:spacing w:after="0" w:line="240" w:lineRule="auto"/>
              <w:ind w:left="0"/>
              <w:jc w:val="center"/>
              <w:rPr>
                <w:rFonts w:ascii="Times New Roman" w:hAnsi="Times New Roman"/>
                <w:sz w:val="18"/>
                <w:szCs w:val="18"/>
              </w:rPr>
            </w:pPr>
            <w:r>
              <w:rPr>
                <w:rFonts w:ascii="Times New Roman" w:hAnsi="Times New Roman"/>
                <w:sz w:val="18"/>
                <w:szCs w:val="18"/>
              </w:rPr>
              <w:t>15670,3</w:t>
            </w:r>
          </w:p>
        </w:tc>
        <w:tc>
          <w:tcPr>
            <w:tcW w:w="1119" w:type="dxa"/>
            <w:vAlign w:val="center"/>
          </w:tcPr>
          <w:p w:rsidR="00F67A58" w:rsidRPr="008A44C8" w:rsidRDefault="00F67A58" w:rsidP="00F67A58">
            <w:pPr>
              <w:pStyle w:val="ab"/>
              <w:spacing w:after="0" w:line="240" w:lineRule="auto"/>
              <w:ind w:left="0"/>
              <w:jc w:val="center"/>
              <w:rPr>
                <w:rFonts w:ascii="Times New Roman" w:hAnsi="Times New Roman"/>
                <w:sz w:val="18"/>
                <w:szCs w:val="18"/>
              </w:rPr>
            </w:pPr>
            <w:r>
              <w:rPr>
                <w:rFonts w:ascii="Times New Roman" w:hAnsi="Times New Roman"/>
                <w:sz w:val="18"/>
                <w:szCs w:val="18"/>
              </w:rPr>
              <w:t>15670,3</w:t>
            </w:r>
          </w:p>
        </w:tc>
        <w:tc>
          <w:tcPr>
            <w:tcW w:w="1773" w:type="dxa"/>
            <w:vAlign w:val="center"/>
          </w:tcPr>
          <w:p w:rsidR="00F67A58" w:rsidRPr="008A44C8" w:rsidRDefault="00F67A58" w:rsidP="00F67A58">
            <w:pPr>
              <w:pStyle w:val="ab"/>
              <w:spacing w:after="0" w:line="240" w:lineRule="auto"/>
              <w:ind w:left="0"/>
              <w:jc w:val="center"/>
              <w:rPr>
                <w:rFonts w:ascii="Times New Roman" w:hAnsi="Times New Roman"/>
                <w:sz w:val="18"/>
                <w:szCs w:val="18"/>
              </w:rPr>
            </w:pPr>
            <w:r>
              <w:rPr>
                <w:rFonts w:ascii="Times New Roman" w:hAnsi="Times New Roman"/>
                <w:sz w:val="18"/>
                <w:szCs w:val="18"/>
              </w:rPr>
              <w:t>63,7</w:t>
            </w:r>
          </w:p>
        </w:tc>
        <w:tc>
          <w:tcPr>
            <w:tcW w:w="1823" w:type="dxa"/>
            <w:vAlign w:val="center"/>
          </w:tcPr>
          <w:p w:rsidR="00F67A58" w:rsidRPr="008A44C8" w:rsidRDefault="00F67A58" w:rsidP="00F67A58">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E115BE" w:rsidRPr="00F310C8" w:rsidRDefault="00E115BE" w:rsidP="00E115BE">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E115BE" w:rsidRPr="008A44C8" w:rsidRDefault="00E115BE" w:rsidP="00E115BE">
            <w:pPr>
              <w:pStyle w:val="ab"/>
              <w:spacing w:after="0" w:line="240" w:lineRule="auto"/>
              <w:ind w:left="0"/>
              <w:jc w:val="center"/>
              <w:rPr>
                <w:rFonts w:ascii="Times New Roman" w:hAnsi="Times New Roman"/>
                <w:sz w:val="18"/>
                <w:szCs w:val="18"/>
              </w:rPr>
            </w:pPr>
          </w:p>
        </w:tc>
        <w:tc>
          <w:tcPr>
            <w:tcW w:w="981" w:type="dxa"/>
            <w:vAlign w:val="center"/>
          </w:tcPr>
          <w:p w:rsidR="00E115BE" w:rsidRDefault="00E115BE" w:rsidP="00E115BE">
            <w:pPr>
              <w:pStyle w:val="ab"/>
              <w:spacing w:after="0" w:line="240" w:lineRule="auto"/>
              <w:ind w:left="0"/>
              <w:jc w:val="center"/>
              <w:rPr>
                <w:rFonts w:ascii="Times New Roman" w:hAnsi="Times New Roman"/>
                <w:sz w:val="18"/>
                <w:szCs w:val="18"/>
              </w:rPr>
            </w:pPr>
          </w:p>
        </w:tc>
        <w:tc>
          <w:tcPr>
            <w:tcW w:w="1096" w:type="dxa"/>
            <w:vAlign w:val="center"/>
          </w:tcPr>
          <w:p w:rsidR="00E115BE" w:rsidRDefault="00E115BE" w:rsidP="00E115BE">
            <w:pPr>
              <w:pStyle w:val="ab"/>
              <w:spacing w:after="0" w:line="240" w:lineRule="auto"/>
              <w:ind w:left="0"/>
              <w:jc w:val="center"/>
              <w:rPr>
                <w:rFonts w:ascii="Times New Roman" w:hAnsi="Times New Roman"/>
                <w:sz w:val="18"/>
                <w:szCs w:val="18"/>
              </w:rPr>
            </w:pPr>
          </w:p>
        </w:tc>
        <w:tc>
          <w:tcPr>
            <w:tcW w:w="1167" w:type="dxa"/>
            <w:vAlign w:val="center"/>
          </w:tcPr>
          <w:p w:rsidR="00E115BE" w:rsidRDefault="00E115BE" w:rsidP="00E115BE">
            <w:pPr>
              <w:pStyle w:val="ab"/>
              <w:spacing w:after="0" w:line="240" w:lineRule="auto"/>
              <w:ind w:left="0"/>
              <w:jc w:val="center"/>
              <w:rPr>
                <w:rFonts w:ascii="Times New Roman" w:hAnsi="Times New Roman"/>
                <w:sz w:val="18"/>
                <w:szCs w:val="18"/>
              </w:rPr>
            </w:pPr>
          </w:p>
        </w:tc>
        <w:tc>
          <w:tcPr>
            <w:tcW w:w="1119" w:type="dxa"/>
            <w:vAlign w:val="center"/>
          </w:tcPr>
          <w:p w:rsidR="00E115BE" w:rsidRPr="008A44C8" w:rsidRDefault="00E115BE" w:rsidP="00E115BE">
            <w:pPr>
              <w:pStyle w:val="ab"/>
              <w:spacing w:after="0" w:line="240" w:lineRule="auto"/>
              <w:ind w:left="0"/>
              <w:jc w:val="center"/>
              <w:rPr>
                <w:rFonts w:ascii="Times New Roman" w:hAnsi="Times New Roman"/>
                <w:sz w:val="18"/>
                <w:szCs w:val="18"/>
              </w:rPr>
            </w:pPr>
          </w:p>
        </w:tc>
        <w:tc>
          <w:tcPr>
            <w:tcW w:w="1773" w:type="dxa"/>
            <w:vAlign w:val="center"/>
          </w:tcPr>
          <w:p w:rsidR="00E115BE" w:rsidRPr="008A44C8" w:rsidRDefault="00E115BE" w:rsidP="00E115BE">
            <w:pPr>
              <w:pStyle w:val="ab"/>
              <w:spacing w:after="0" w:line="240" w:lineRule="auto"/>
              <w:ind w:left="0"/>
              <w:jc w:val="center"/>
              <w:rPr>
                <w:rFonts w:ascii="Times New Roman" w:hAnsi="Times New Roman"/>
                <w:sz w:val="18"/>
                <w:szCs w:val="18"/>
              </w:rPr>
            </w:pPr>
          </w:p>
        </w:tc>
        <w:tc>
          <w:tcPr>
            <w:tcW w:w="1823" w:type="dxa"/>
            <w:vAlign w:val="center"/>
          </w:tcPr>
          <w:p w:rsidR="00E115BE" w:rsidRPr="008A44C8" w:rsidRDefault="00E115BE" w:rsidP="00E115BE">
            <w:pPr>
              <w:pStyle w:val="ab"/>
              <w:ind w:left="0"/>
              <w:jc w:val="center"/>
              <w:rPr>
                <w:rFonts w:ascii="Times New Roman" w:hAnsi="Times New Roman"/>
                <w:sz w:val="18"/>
                <w:szCs w:val="18"/>
              </w:rPr>
            </w:pPr>
          </w:p>
        </w:tc>
      </w:tr>
      <w:tr w:rsidR="00CB2F69" w:rsidRPr="008A44C8" w:rsidTr="00CB2F69">
        <w:trPr>
          <w:trHeight w:val="464"/>
        </w:trPr>
        <w:tc>
          <w:tcPr>
            <w:tcW w:w="6635" w:type="dxa"/>
          </w:tcPr>
          <w:p w:rsidR="00CB2F69" w:rsidRPr="00F310C8" w:rsidRDefault="00CB2F69" w:rsidP="00CB2F69">
            <w:pPr>
              <w:pStyle w:val="ab"/>
              <w:spacing w:after="0" w:line="240" w:lineRule="auto"/>
              <w:ind w:left="0"/>
              <w:rPr>
                <w:rFonts w:ascii="Times New Roman" w:hAnsi="Times New Roman"/>
                <w:sz w:val="16"/>
                <w:szCs w:val="16"/>
              </w:rPr>
            </w:pPr>
            <w:r w:rsidRPr="008425F8">
              <w:rPr>
                <w:rFonts w:ascii="Times New Roman" w:eastAsia="Times New Roman" w:hAnsi="Times New Roman"/>
                <w:iCs/>
                <w:lang w:eastAsia="ru-RU"/>
              </w:rPr>
              <w:t>Мероприятие (результат) 8.</w:t>
            </w:r>
            <w:r w:rsidRPr="008425F8">
              <w:rPr>
                <w:rFonts w:ascii="Times New Roman" w:eastAsia="Times New Roman" w:hAnsi="Times New Roman"/>
                <w:b/>
                <w:iCs/>
                <w:lang w:eastAsia="ru-RU"/>
              </w:rPr>
              <w:t>«</w:t>
            </w:r>
            <w:r w:rsidRPr="008425F8">
              <w:rPr>
                <w:rFonts w:ascii="Times New Roman" w:hAnsi="Times New Roman"/>
                <w:b/>
              </w:rPr>
              <w:t>Плата, взимаемая с родителей (законных представителей) на организацию горячего питания в пришкольных столовых муниципальных  общеобразовательных организациях</w:t>
            </w:r>
            <w:r w:rsidRPr="008425F8">
              <w:rPr>
                <w:rFonts w:ascii="Times New Roman" w:eastAsia="Times New Roman" w:hAnsi="Times New Roman"/>
                <w:b/>
                <w:iCs/>
                <w:lang w:eastAsia="ru-RU"/>
              </w:rPr>
              <w:t xml:space="preserve"> »</w:t>
            </w:r>
            <w:r w:rsidRPr="008425F8">
              <w:rPr>
                <w:rFonts w:ascii="Times New Roman" w:eastAsia="Times New Roman" w:hAnsi="Times New Roman"/>
                <w:iCs/>
                <w:lang w:eastAsia="ru-RU"/>
              </w:rPr>
              <w:t xml:space="preserve"> (всего), в том числе:</w:t>
            </w:r>
          </w:p>
        </w:tc>
        <w:tc>
          <w:tcPr>
            <w:tcW w:w="1283" w:type="dxa"/>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14615,1</w:t>
            </w:r>
          </w:p>
        </w:tc>
        <w:tc>
          <w:tcPr>
            <w:tcW w:w="981" w:type="dxa"/>
          </w:tcPr>
          <w:p w:rsidR="00CB2F69" w:rsidRDefault="00CB2F69" w:rsidP="00CB2F69">
            <w:r w:rsidRPr="0033519C">
              <w:rPr>
                <w:rFonts w:ascii="Times New Roman" w:hAnsi="Times New Roman"/>
                <w:sz w:val="18"/>
                <w:szCs w:val="18"/>
              </w:rPr>
              <w:t>14615,1</w:t>
            </w:r>
          </w:p>
        </w:tc>
        <w:tc>
          <w:tcPr>
            <w:tcW w:w="1096" w:type="dxa"/>
          </w:tcPr>
          <w:p w:rsidR="00CB2F69" w:rsidRDefault="00CB2F69" w:rsidP="00CB2F69">
            <w:r w:rsidRPr="0033519C">
              <w:rPr>
                <w:rFonts w:ascii="Times New Roman" w:hAnsi="Times New Roman"/>
                <w:sz w:val="18"/>
                <w:szCs w:val="18"/>
              </w:rPr>
              <w:t>14615,1</w:t>
            </w:r>
          </w:p>
        </w:tc>
        <w:tc>
          <w:tcPr>
            <w:tcW w:w="1167" w:type="dxa"/>
          </w:tcPr>
          <w:p w:rsidR="00CB2F69" w:rsidRDefault="00CB2F69" w:rsidP="00CB2F69">
            <w:r w:rsidRPr="0033519C">
              <w:rPr>
                <w:rFonts w:ascii="Times New Roman" w:hAnsi="Times New Roman"/>
                <w:sz w:val="18"/>
                <w:szCs w:val="18"/>
              </w:rPr>
              <w:t>14615,1</w:t>
            </w:r>
          </w:p>
        </w:tc>
        <w:tc>
          <w:tcPr>
            <w:tcW w:w="1119" w:type="dxa"/>
          </w:tcPr>
          <w:p w:rsidR="00CB2F69" w:rsidRDefault="00CB2F69" w:rsidP="00CB2F69">
            <w:r w:rsidRPr="0033519C">
              <w:rPr>
                <w:rFonts w:ascii="Times New Roman" w:hAnsi="Times New Roman"/>
                <w:sz w:val="18"/>
                <w:szCs w:val="18"/>
              </w:rPr>
              <w:t>14615,1</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67"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19"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773"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67"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19"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773"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F310C8" w:rsidRDefault="00CB2F69" w:rsidP="00CB2F6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14615,1</w:t>
            </w:r>
          </w:p>
        </w:tc>
        <w:tc>
          <w:tcPr>
            <w:tcW w:w="981" w:type="dxa"/>
          </w:tcPr>
          <w:p w:rsidR="00CB2F69" w:rsidRDefault="00CB2F69" w:rsidP="00CB2F69">
            <w:r w:rsidRPr="0033519C">
              <w:rPr>
                <w:rFonts w:ascii="Times New Roman" w:hAnsi="Times New Roman"/>
                <w:sz w:val="18"/>
                <w:szCs w:val="18"/>
              </w:rPr>
              <w:t>14615,1</w:t>
            </w:r>
          </w:p>
        </w:tc>
        <w:tc>
          <w:tcPr>
            <w:tcW w:w="1096" w:type="dxa"/>
          </w:tcPr>
          <w:p w:rsidR="00CB2F69" w:rsidRDefault="00CB2F69" w:rsidP="00CB2F69">
            <w:r w:rsidRPr="0033519C">
              <w:rPr>
                <w:rFonts w:ascii="Times New Roman" w:hAnsi="Times New Roman"/>
                <w:sz w:val="18"/>
                <w:szCs w:val="18"/>
              </w:rPr>
              <w:t>14615,1</w:t>
            </w:r>
          </w:p>
        </w:tc>
        <w:tc>
          <w:tcPr>
            <w:tcW w:w="1167" w:type="dxa"/>
          </w:tcPr>
          <w:p w:rsidR="00CB2F69" w:rsidRDefault="00CB2F69" w:rsidP="00CB2F69">
            <w:r w:rsidRPr="0033519C">
              <w:rPr>
                <w:rFonts w:ascii="Times New Roman" w:hAnsi="Times New Roman"/>
                <w:sz w:val="18"/>
                <w:szCs w:val="18"/>
              </w:rPr>
              <w:t>14615,1</w:t>
            </w:r>
          </w:p>
        </w:tc>
        <w:tc>
          <w:tcPr>
            <w:tcW w:w="1119" w:type="dxa"/>
          </w:tcPr>
          <w:p w:rsidR="00CB2F69" w:rsidRDefault="00CB2F69" w:rsidP="00CB2F69">
            <w:r w:rsidRPr="0033519C">
              <w:rPr>
                <w:rFonts w:ascii="Times New Roman" w:hAnsi="Times New Roman"/>
                <w:sz w:val="18"/>
                <w:szCs w:val="18"/>
              </w:rPr>
              <w:t>14615,1</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67"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19"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773"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CB2F69" w:rsidRPr="008A44C8" w:rsidTr="00CB2F69">
        <w:trPr>
          <w:trHeight w:val="464"/>
        </w:trPr>
        <w:tc>
          <w:tcPr>
            <w:tcW w:w="6635" w:type="dxa"/>
          </w:tcPr>
          <w:p w:rsidR="00CB2F69" w:rsidRPr="00F310C8" w:rsidRDefault="00CB2F69" w:rsidP="00CB2F69">
            <w:pPr>
              <w:pStyle w:val="ab"/>
              <w:spacing w:after="0" w:line="240" w:lineRule="auto"/>
              <w:ind w:left="0"/>
              <w:rPr>
                <w:rFonts w:ascii="Times New Roman" w:hAnsi="Times New Roman"/>
                <w:sz w:val="16"/>
                <w:szCs w:val="16"/>
              </w:rPr>
            </w:pPr>
            <w:r w:rsidRPr="008425F8">
              <w:rPr>
                <w:rFonts w:ascii="Times New Roman" w:hAnsi="Times New Roman"/>
              </w:rPr>
              <w:t>Мероприятие (результат) 9. «</w:t>
            </w:r>
            <w:r w:rsidRPr="008425F8">
              <w:rPr>
                <w:rFonts w:ascii="Times New Roman" w:hAnsi="Times New Roman"/>
                <w:b/>
              </w:rPr>
              <w:t>Развитие и укрепление материально-технической базы муниципальных общеобразовательных организаций</w:t>
            </w:r>
            <w:r w:rsidRPr="008425F8">
              <w:rPr>
                <w:rFonts w:ascii="Times New Roman" w:hAnsi="Times New Roman"/>
              </w:rPr>
              <w:t>» (всего), в том числе:</w:t>
            </w:r>
          </w:p>
        </w:tc>
        <w:tc>
          <w:tcPr>
            <w:tcW w:w="1283" w:type="dxa"/>
          </w:tcPr>
          <w:p w:rsidR="00CB2F69" w:rsidRDefault="00CB2F69" w:rsidP="00CB2F69">
            <w:r w:rsidRPr="00FD220B">
              <w:rPr>
                <w:rFonts w:ascii="Times New Roman" w:hAnsi="Times New Roman"/>
                <w:sz w:val="18"/>
                <w:szCs w:val="18"/>
              </w:rPr>
              <w:t>49426,3</w:t>
            </w:r>
          </w:p>
        </w:tc>
        <w:tc>
          <w:tcPr>
            <w:tcW w:w="981" w:type="dxa"/>
          </w:tcPr>
          <w:p w:rsidR="00CB2F69" w:rsidRDefault="00CB2F69" w:rsidP="00CB2F69">
            <w:r w:rsidRPr="00FD220B">
              <w:rPr>
                <w:rFonts w:ascii="Times New Roman" w:hAnsi="Times New Roman"/>
                <w:sz w:val="18"/>
                <w:szCs w:val="18"/>
              </w:rPr>
              <w:t>49426,3</w:t>
            </w:r>
          </w:p>
        </w:tc>
        <w:tc>
          <w:tcPr>
            <w:tcW w:w="1096" w:type="dxa"/>
          </w:tcPr>
          <w:p w:rsidR="00CB2F69" w:rsidRDefault="00CB2F69" w:rsidP="00CB2F69">
            <w:r w:rsidRPr="00FD220B">
              <w:rPr>
                <w:rFonts w:ascii="Times New Roman" w:hAnsi="Times New Roman"/>
                <w:sz w:val="18"/>
                <w:szCs w:val="18"/>
              </w:rPr>
              <w:t>49426,3</w:t>
            </w:r>
          </w:p>
        </w:tc>
        <w:tc>
          <w:tcPr>
            <w:tcW w:w="1167" w:type="dxa"/>
          </w:tcPr>
          <w:p w:rsidR="00CB2F69" w:rsidRDefault="00CB2F69" w:rsidP="00CB2F69">
            <w:r w:rsidRPr="00FD220B">
              <w:rPr>
                <w:rFonts w:ascii="Times New Roman" w:hAnsi="Times New Roman"/>
                <w:sz w:val="18"/>
                <w:szCs w:val="18"/>
              </w:rPr>
              <w:t>49426,3</w:t>
            </w:r>
          </w:p>
        </w:tc>
        <w:tc>
          <w:tcPr>
            <w:tcW w:w="1119" w:type="dxa"/>
          </w:tcPr>
          <w:p w:rsidR="00CB2F69" w:rsidRDefault="00CB2F69" w:rsidP="00CB2F69">
            <w:r w:rsidRPr="00FD220B">
              <w:rPr>
                <w:rFonts w:ascii="Times New Roman" w:hAnsi="Times New Roman"/>
                <w:sz w:val="18"/>
                <w:szCs w:val="18"/>
              </w:rPr>
              <w:t>49426,3</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67"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19"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773"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67"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19"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773"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F310C8" w:rsidRDefault="00CB2F69" w:rsidP="00CB2F6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CB2F69" w:rsidRDefault="00CB2F69" w:rsidP="00CB2F69">
            <w:pPr>
              <w:pStyle w:val="ab"/>
              <w:spacing w:after="0" w:line="240" w:lineRule="auto"/>
              <w:ind w:left="0"/>
              <w:jc w:val="center"/>
              <w:rPr>
                <w:rFonts w:ascii="Times New Roman" w:hAnsi="Times New Roman"/>
                <w:sz w:val="18"/>
                <w:szCs w:val="18"/>
              </w:rPr>
            </w:pPr>
          </w:p>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49426,3</w:t>
            </w:r>
          </w:p>
        </w:tc>
        <w:tc>
          <w:tcPr>
            <w:tcW w:w="981" w:type="dxa"/>
          </w:tcPr>
          <w:p w:rsidR="00CB2F69" w:rsidRDefault="00CB2F69" w:rsidP="00CB2F69">
            <w:r w:rsidRPr="00432E66">
              <w:rPr>
                <w:rFonts w:ascii="Times New Roman" w:hAnsi="Times New Roman"/>
                <w:sz w:val="18"/>
                <w:szCs w:val="18"/>
              </w:rPr>
              <w:t>49426,3</w:t>
            </w:r>
          </w:p>
        </w:tc>
        <w:tc>
          <w:tcPr>
            <w:tcW w:w="1096" w:type="dxa"/>
          </w:tcPr>
          <w:p w:rsidR="00CB2F69" w:rsidRDefault="00CB2F69" w:rsidP="00CB2F69">
            <w:r w:rsidRPr="00432E66">
              <w:rPr>
                <w:rFonts w:ascii="Times New Roman" w:hAnsi="Times New Roman"/>
                <w:sz w:val="18"/>
                <w:szCs w:val="18"/>
              </w:rPr>
              <w:t>49426,3</w:t>
            </w:r>
          </w:p>
        </w:tc>
        <w:tc>
          <w:tcPr>
            <w:tcW w:w="1167" w:type="dxa"/>
          </w:tcPr>
          <w:p w:rsidR="00CB2F69" w:rsidRDefault="00CB2F69" w:rsidP="00CB2F69">
            <w:r w:rsidRPr="00432E66">
              <w:rPr>
                <w:rFonts w:ascii="Times New Roman" w:hAnsi="Times New Roman"/>
                <w:sz w:val="18"/>
                <w:szCs w:val="18"/>
              </w:rPr>
              <w:t>49426,3</w:t>
            </w:r>
          </w:p>
        </w:tc>
        <w:tc>
          <w:tcPr>
            <w:tcW w:w="1119" w:type="dxa"/>
          </w:tcPr>
          <w:p w:rsidR="00CB2F69" w:rsidRDefault="00CB2F69" w:rsidP="00CB2F69">
            <w:r w:rsidRPr="00432E66">
              <w:rPr>
                <w:rFonts w:ascii="Times New Roman" w:hAnsi="Times New Roman"/>
                <w:sz w:val="18"/>
                <w:szCs w:val="18"/>
              </w:rPr>
              <w:t>49426,3</w:t>
            </w:r>
          </w:p>
        </w:tc>
        <w:tc>
          <w:tcPr>
            <w:tcW w:w="1773" w:type="dxa"/>
            <w:vAlign w:val="center"/>
          </w:tcPr>
          <w:p w:rsidR="00CB2F69" w:rsidRPr="008A44C8"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67"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19"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773"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sidRPr="008425F8">
              <w:rPr>
                <w:rFonts w:ascii="Times New Roman" w:hAnsi="Times New Roman"/>
              </w:rPr>
              <w:t xml:space="preserve">Мероприятие (результат) </w:t>
            </w:r>
            <w:r>
              <w:rPr>
                <w:rFonts w:ascii="Times New Roman" w:hAnsi="Times New Roman"/>
              </w:rPr>
              <w:t>10</w:t>
            </w:r>
            <w:r w:rsidRPr="008425F8">
              <w:rPr>
                <w:rFonts w:ascii="Times New Roman" w:hAnsi="Times New Roman"/>
              </w:rPr>
              <w:t>. «</w:t>
            </w:r>
            <w:r>
              <w:rPr>
                <w:rFonts w:ascii="Times New Roman" w:hAnsi="Times New Roman"/>
                <w:b/>
              </w:rPr>
              <w:t>Капитальный ремонт кровли в муниципальных общеобразовательных организациях</w:t>
            </w:r>
            <w:r w:rsidRPr="008425F8">
              <w:rPr>
                <w:rFonts w:ascii="Times New Roman" w:hAnsi="Times New Roman"/>
              </w:rPr>
              <w:t>» (всего), в том числе:</w:t>
            </w:r>
          </w:p>
        </w:tc>
        <w:tc>
          <w:tcPr>
            <w:tcW w:w="1283" w:type="dxa"/>
          </w:tcPr>
          <w:p w:rsidR="004A48FA" w:rsidRDefault="004A48FA" w:rsidP="004A48FA">
            <w:pPr>
              <w:pStyle w:val="ab"/>
              <w:spacing w:after="0" w:line="240" w:lineRule="auto"/>
              <w:ind w:left="0"/>
              <w:jc w:val="center"/>
              <w:rPr>
                <w:rFonts w:ascii="Times New Roman" w:hAnsi="Times New Roman"/>
                <w:sz w:val="18"/>
                <w:szCs w:val="18"/>
              </w:rPr>
            </w:pPr>
          </w:p>
          <w:p w:rsidR="004A48FA" w:rsidRPr="008A44C8" w:rsidRDefault="004A48FA"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w:t>
            </w: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w:t>
            </w: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2600,00</w:t>
            </w:r>
          </w:p>
        </w:tc>
        <w:tc>
          <w:tcPr>
            <w:tcW w:w="1167" w:type="dxa"/>
            <w:vAlign w:val="center"/>
          </w:tcPr>
          <w:p w:rsidR="004A48FA" w:rsidRDefault="005D7D29"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2600,00</w:t>
            </w:r>
          </w:p>
        </w:tc>
        <w:tc>
          <w:tcPr>
            <w:tcW w:w="1119" w:type="dxa"/>
            <w:vAlign w:val="center"/>
          </w:tcPr>
          <w:p w:rsidR="004A48FA" w:rsidRPr="008A44C8" w:rsidRDefault="005D7D29"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2600,00</w:t>
            </w:r>
          </w:p>
        </w:tc>
        <w:tc>
          <w:tcPr>
            <w:tcW w:w="1773" w:type="dxa"/>
            <w:vAlign w:val="center"/>
          </w:tcPr>
          <w:p w:rsidR="004A48FA" w:rsidRPr="008A44C8" w:rsidRDefault="005D7D29"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67"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19"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773"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67"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19"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773"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4A48FA" w:rsidRDefault="004A48FA" w:rsidP="004A48FA">
            <w:pPr>
              <w:pStyle w:val="ab"/>
              <w:spacing w:after="0" w:line="240" w:lineRule="auto"/>
              <w:ind w:left="0"/>
              <w:jc w:val="center"/>
              <w:rPr>
                <w:rFonts w:ascii="Times New Roman" w:hAnsi="Times New Roman"/>
                <w:sz w:val="18"/>
                <w:szCs w:val="18"/>
              </w:rPr>
            </w:pPr>
          </w:p>
          <w:p w:rsidR="004A48FA" w:rsidRPr="008A44C8" w:rsidRDefault="004A48FA"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w:t>
            </w: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w:t>
            </w: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2600,00</w:t>
            </w:r>
          </w:p>
        </w:tc>
        <w:tc>
          <w:tcPr>
            <w:tcW w:w="1167" w:type="dxa"/>
            <w:vAlign w:val="center"/>
          </w:tcPr>
          <w:p w:rsidR="004A48FA" w:rsidRDefault="005D7D29"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w:t>
            </w:r>
          </w:p>
        </w:tc>
        <w:tc>
          <w:tcPr>
            <w:tcW w:w="1119" w:type="dxa"/>
            <w:vAlign w:val="center"/>
          </w:tcPr>
          <w:p w:rsidR="004A48FA" w:rsidRPr="008A44C8" w:rsidRDefault="005D7D29"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2600,0</w:t>
            </w:r>
          </w:p>
        </w:tc>
        <w:tc>
          <w:tcPr>
            <w:tcW w:w="1773" w:type="dxa"/>
            <w:vAlign w:val="center"/>
          </w:tcPr>
          <w:p w:rsidR="004A48FA" w:rsidRPr="008A44C8" w:rsidRDefault="005D7D29" w:rsidP="004A48FA">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4A48FA" w:rsidRPr="00F310C8" w:rsidRDefault="004A48FA" w:rsidP="004A48FA">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981"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096"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67" w:type="dxa"/>
            <w:vAlign w:val="center"/>
          </w:tcPr>
          <w:p w:rsidR="004A48FA" w:rsidRDefault="004A48FA" w:rsidP="004A48FA">
            <w:pPr>
              <w:pStyle w:val="ab"/>
              <w:spacing w:after="0" w:line="240" w:lineRule="auto"/>
              <w:ind w:left="0"/>
              <w:jc w:val="center"/>
              <w:rPr>
                <w:rFonts w:ascii="Times New Roman" w:hAnsi="Times New Roman"/>
                <w:sz w:val="18"/>
                <w:szCs w:val="18"/>
              </w:rPr>
            </w:pPr>
          </w:p>
        </w:tc>
        <w:tc>
          <w:tcPr>
            <w:tcW w:w="1119"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773" w:type="dxa"/>
            <w:vAlign w:val="center"/>
          </w:tcPr>
          <w:p w:rsidR="004A48FA" w:rsidRPr="008A44C8" w:rsidRDefault="004A48FA" w:rsidP="004A48FA">
            <w:pPr>
              <w:pStyle w:val="ab"/>
              <w:spacing w:after="0" w:line="240" w:lineRule="auto"/>
              <w:ind w:left="0"/>
              <w:jc w:val="center"/>
              <w:rPr>
                <w:rFonts w:ascii="Times New Roman" w:hAnsi="Times New Roman"/>
                <w:sz w:val="18"/>
                <w:szCs w:val="18"/>
              </w:rPr>
            </w:pPr>
          </w:p>
        </w:tc>
        <w:tc>
          <w:tcPr>
            <w:tcW w:w="1823" w:type="dxa"/>
            <w:vAlign w:val="center"/>
          </w:tcPr>
          <w:p w:rsidR="004A48FA" w:rsidRPr="008A44C8" w:rsidRDefault="004A48FA" w:rsidP="004A48FA">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8425F8" w:rsidRDefault="00CB2F69" w:rsidP="00CB2F69">
            <w:pPr>
              <w:pStyle w:val="ab"/>
              <w:spacing w:after="0" w:line="240" w:lineRule="auto"/>
              <w:ind w:left="0"/>
              <w:rPr>
                <w:rFonts w:ascii="Times New Roman" w:hAnsi="Times New Roman"/>
              </w:rPr>
            </w:pPr>
            <w:r w:rsidRPr="008425F8">
              <w:rPr>
                <w:rFonts w:ascii="Times New Roman" w:hAnsi="Times New Roman"/>
              </w:rPr>
              <w:lastRenderedPageBreak/>
              <w:t xml:space="preserve">Мероприятие (результат) </w:t>
            </w:r>
            <w:r>
              <w:rPr>
                <w:rFonts w:ascii="Times New Roman" w:hAnsi="Times New Roman"/>
              </w:rPr>
              <w:t>10</w:t>
            </w:r>
            <w:r w:rsidRPr="008425F8">
              <w:rPr>
                <w:rFonts w:ascii="Times New Roman" w:hAnsi="Times New Roman"/>
              </w:rPr>
              <w:t>. «</w:t>
            </w:r>
            <w:r>
              <w:rPr>
                <w:rFonts w:ascii="Times New Roman" w:hAnsi="Times New Roman"/>
                <w:b/>
              </w:rPr>
              <w:t>Капитальный ремонт коммунальных сетей в муниципальных общеобразовательных организациях</w:t>
            </w:r>
            <w:r w:rsidRPr="008425F8">
              <w:rPr>
                <w:rFonts w:ascii="Times New Roman" w:hAnsi="Times New Roman"/>
              </w:rPr>
              <w:t>» (всего), в том числе:</w:t>
            </w:r>
          </w:p>
        </w:tc>
        <w:tc>
          <w:tcPr>
            <w:tcW w:w="1283" w:type="dxa"/>
          </w:tcPr>
          <w:p w:rsidR="00CB2F69" w:rsidRDefault="00CB2F69" w:rsidP="00CB2F69">
            <w:r w:rsidRPr="009D5DD0">
              <w:rPr>
                <w:rFonts w:ascii="Times New Roman" w:hAnsi="Times New Roman"/>
                <w:sz w:val="18"/>
                <w:szCs w:val="18"/>
              </w:rPr>
              <w:t>2517,6</w:t>
            </w:r>
          </w:p>
        </w:tc>
        <w:tc>
          <w:tcPr>
            <w:tcW w:w="981" w:type="dxa"/>
          </w:tcPr>
          <w:p w:rsidR="00CB2F69" w:rsidRDefault="00CB2F69" w:rsidP="00CB2F69">
            <w:r w:rsidRPr="009D5DD0">
              <w:rPr>
                <w:rFonts w:ascii="Times New Roman" w:hAnsi="Times New Roman"/>
                <w:sz w:val="18"/>
                <w:szCs w:val="18"/>
              </w:rPr>
              <w:t>2517,6</w:t>
            </w:r>
          </w:p>
        </w:tc>
        <w:tc>
          <w:tcPr>
            <w:tcW w:w="1096" w:type="dxa"/>
          </w:tcPr>
          <w:p w:rsidR="00CB2F69" w:rsidRDefault="00CB2F69" w:rsidP="00CB2F69">
            <w:r w:rsidRPr="009D5DD0">
              <w:rPr>
                <w:rFonts w:ascii="Times New Roman" w:hAnsi="Times New Roman"/>
                <w:sz w:val="18"/>
                <w:szCs w:val="18"/>
              </w:rPr>
              <w:t>2517,6</w:t>
            </w:r>
          </w:p>
        </w:tc>
        <w:tc>
          <w:tcPr>
            <w:tcW w:w="1167" w:type="dxa"/>
          </w:tcPr>
          <w:p w:rsidR="00CB2F69" w:rsidRDefault="00CB2F69" w:rsidP="00CB2F69">
            <w:r w:rsidRPr="009D5DD0">
              <w:rPr>
                <w:rFonts w:ascii="Times New Roman" w:hAnsi="Times New Roman"/>
                <w:sz w:val="18"/>
                <w:szCs w:val="18"/>
              </w:rPr>
              <w:t>2517,6</w:t>
            </w:r>
          </w:p>
        </w:tc>
        <w:tc>
          <w:tcPr>
            <w:tcW w:w="1119" w:type="dxa"/>
          </w:tcPr>
          <w:p w:rsidR="00CB2F69" w:rsidRDefault="00CB2F69" w:rsidP="00CB2F69">
            <w:r w:rsidRPr="009D5DD0">
              <w:rPr>
                <w:rFonts w:ascii="Times New Roman" w:hAnsi="Times New Roman"/>
                <w:sz w:val="18"/>
                <w:szCs w:val="18"/>
              </w:rPr>
              <w:t>2517,6</w:t>
            </w:r>
          </w:p>
        </w:tc>
        <w:tc>
          <w:tcPr>
            <w:tcW w:w="1773" w:type="dxa"/>
            <w:vAlign w:val="center"/>
          </w:tcPr>
          <w:p w:rsidR="00CB2F69"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CB2F69">
        <w:trPr>
          <w:trHeight w:val="464"/>
        </w:trPr>
        <w:tc>
          <w:tcPr>
            <w:tcW w:w="6635" w:type="dxa"/>
            <w:vAlign w:val="center"/>
          </w:tcPr>
          <w:p w:rsidR="00F67A58" w:rsidRDefault="00F67A58" w:rsidP="00CB2F69">
            <w:pPr>
              <w:pStyle w:val="ab"/>
              <w:spacing w:after="0" w:line="240" w:lineRule="auto"/>
              <w:ind w:left="0"/>
              <w:rPr>
                <w:rFonts w:ascii="Times New Roman" w:hAnsi="Times New Roman"/>
                <w:iCs/>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F67A58" w:rsidRPr="008A44C8" w:rsidRDefault="00F67A58" w:rsidP="00CB2F69">
            <w:pPr>
              <w:pStyle w:val="ab"/>
              <w:spacing w:after="0" w:line="240" w:lineRule="auto"/>
              <w:ind w:left="0"/>
              <w:jc w:val="center"/>
              <w:rPr>
                <w:rFonts w:ascii="Times New Roman" w:hAnsi="Times New Roman"/>
                <w:sz w:val="18"/>
                <w:szCs w:val="18"/>
              </w:rPr>
            </w:pPr>
          </w:p>
        </w:tc>
        <w:tc>
          <w:tcPr>
            <w:tcW w:w="981" w:type="dxa"/>
            <w:vAlign w:val="center"/>
          </w:tcPr>
          <w:p w:rsidR="00F67A58" w:rsidRDefault="00F67A58" w:rsidP="00CB2F69">
            <w:pPr>
              <w:pStyle w:val="ab"/>
              <w:spacing w:after="0" w:line="240" w:lineRule="auto"/>
              <w:ind w:left="0"/>
              <w:jc w:val="center"/>
              <w:rPr>
                <w:rFonts w:ascii="Times New Roman" w:hAnsi="Times New Roman"/>
                <w:sz w:val="18"/>
                <w:szCs w:val="18"/>
              </w:rPr>
            </w:pPr>
          </w:p>
        </w:tc>
        <w:tc>
          <w:tcPr>
            <w:tcW w:w="1096" w:type="dxa"/>
            <w:vAlign w:val="center"/>
          </w:tcPr>
          <w:p w:rsidR="00F67A58" w:rsidRDefault="00F67A58" w:rsidP="00CB2F69">
            <w:pPr>
              <w:pStyle w:val="ab"/>
              <w:spacing w:after="0" w:line="240" w:lineRule="auto"/>
              <w:ind w:left="0"/>
              <w:jc w:val="center"/>
              <w:rPr>
                <w:rFonts w:ascii="Times New Roman" w:hAnsi="Times New Roman"/>
                <w:sz w:val="18"/>
                <w:szCs w:val="18"/>
              </w:rPr>
            </w:pPr>
          </w:p>
        </w:tc>
        <w:tc>
          <w:tcPr>
            <w:tcW w:w="1167" w:type="dxa"/>
            <w:vAlign w:val="center"/>
          </w:tcPr>
          <w:p w:rsidR="00F67A58" w:rsidRDefault="00F67A58" w:rsidP="00CB2F69">
            <w:pPr>
              <w:pStyle w:val="ab"/>
              <w:spacing w:after="0" w:line="240" w:lineRule="auto"/>
              <w:ind w:left="0"/>
              <w:jc w:val="center"/>
              <w:rPr>
                <w:rFonts w:ascii="Times New Roman" w:hAnsi="Times New Roman"/>
                <w:sz w:val="18"/>
                <w:szCs w:val="18"/>
              </w:rPr>
            </w:pPr>
          </w:p>
        </w:tc>
        <w:tc>
          <w:tcPr>
            <w:tcW w:w="1119" w:type="dxa"/>
            <w:vAlign w:val="center"/>
          </w:tcPr>
          <w:p w:rsidR="00F67A58" w:rsidRPr="008A44C8" w:rsidRDefault="00F67A58" w:rsidP="00CB2F69">
            <w:pPr>
              <w:pStyle w:val="ab"/>
              <w:spacing w:after="0" w:line="240" w:lineRule="auto"/>
              <w:ind w:left="0"/>
              <w:jc w:val="center"/>
              <w:rPr>
                <w:rFonts w:ascii="Times New Roman" w:hAnsi="Times New Roman"/>
                <w:sz w:val="18"/>
                <w:szCs w:val="18"/>
              </w:rPr>
            </w:pPr>
          </w:p>
        </w:tc>
        <w:tc>
          <w:tcPr>
            <w:tcW w:w="1773" w:type="dxa"/>
            <w:vAlign w:val="center"/>
          </w:tcPr>
          <w:p w:rsidR="00F67A58" w:rsidRPr="008A44C8" w:rsidRDefault="00F67A58" w:rsidP="00CB2F69">
            <w:pPr>
              <w:pStyle w:val="ab"/>
              <w:spacing w:after="0" w:line="240" w:lineRule="auto"/>
              <w:ind w:left="0"/>
              <w:jc w:val="center"/>
              <w:rPr>
                <w:rFonts w:ascii="Times New Roman" w:hAnsi="Times New Roman"/>
                <w:sz w:val="18"/>
                <w:szCs w:val="18"/>
              </w:rPr>
            </w:pPr>
          </w:p>
        </w:tc>
        <w:tc>
          <w:tcPr>
            <w:tcW w:w="1823" w:type="dxa"/>
            <w:vAlign w:val="center"/>
          </w:tcPr>
          <w:p w:rsidR="00F67A58" w:rsidRPr="008A44C8" w:rsidRDefault="00F67A58" w:rsidP="00CB2F69">
            <w:pPr>
              <w:pStyle w:val="ab"/>
              <w:ind w:left="0"/>
              <w:jc w:val="center"/>
              <w:rPr>
                <w:rFonts w:ascii="Times New Roman" w:hAnsi="Times New Roman"/>
                <w:sz w:val="18"/>
                <w:szCs w:val="18"/>
              </w:rPr>
            </w:pPr>
          </w:p>
        </w:tc>
      </w:tr>
      <w:tr w:rsidR="00F67A58" w:rsidRPr="008A44C8" w:rsidTr="00CB2F69">
        <w:trPr>
          <w:trHeight w:val="464"/>
        </w:trPr>
        <w:tc>
          <w:tcPr>
            <w:tcW w:w="6635" w:type="dxa"/>
            <w:vAlign w:val="center"/>
          </w:tcPr>
          <w:p w:rsidR="00F67A58" w:rsidRPr="008A44C8" w:rsidRDefault="00F67A58" w:rsidP="00CB2F69">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F67A58" w:rsidRPr="008A44C8" w:rsidRDefault="00F67A58" w:rsidP="00CB2F69">
            <w:pPr>
              <w:pStyle w:val="ab"/>
              <w:spacing w:after="0" w:line="240" w:lineRule="auto"/>
              <w:ind w:left="0"/>
              <w:jc w:val="center"/>
              <w:rPr>
                <w:rFonts w:ascii="Times New Roman" w:hAnsi="Times New Roman"/>
                <w:sz w:val="18"/>
                <w:szCs w:val="18"/>
              </w:rPr>
            </w:pPr>
          </w:p>
        </w:tc>
        <w:tc>
          <w:tcPr>
            <w:tcW w:w="981" w:type="dxa"/>
            <w:vAlign w:val="center"/>
          </w:tcPr>
          <w:p w:rsidR="00F67A58" w:rsidRDefault="00F67A58" w:rsidP="00CB2F69">
            <w:pPr>
              <w:pStyle w:val="ab"/>
              <w:spacing w:after="0" w:line="240" w:lineRule="auto"/>
              <w:ind w:left="0"/>
              <w:jc w:val="center"/>
              <w:rPr>
                <w:rFonts w:ascii="Times New Roman" w:hAnsi="Times New Roman"/>
                <w:sz w:val="18"/>
                <w:szCs w:val="18"/>
              </w:rPr>
            </w:pPr>
          </w:p>
        </w:tc>
        <w:tc>
          <w:tcPr>
            <w:tcW w:w="1096" w:type="dxa"/>
            <w:vAlign w:val="center"/>
          </w:tcPr>
          <w:p w:rsidR="00F67A58" w:rsidRDefault="00F67A58" w:rsidP="00CB2F69">
            <w:pPr>
              <w:pStyle w:val="ab"/>
              <w:spacing w:after="0" w:line="240" w:lineRule="auto"/>
              <w:ind w:left="0"/>
              <w:jc w:val="center"/>
              <w:rPr>
                <w:rFonts w:ascii="Times New Roman" w:hAnsi="Times New Roman"/>
                <w:sz w:val="18"/>
                <w:szCs w:val="18"/>
              </w:rPr>
            </w:pPr>
          </w:p>
        </w:tc>
        <w:tc>
          <w:tcPr>
            <w:tcW w:w="1167" w:type="dxa"/>
            <w:vAlign w:val="center"/>
          </w:tcPr>
          <w:p w:rsidR="00F67A58" w:rsidRDefault="00F67A58" w:rsidP="00CB2F69">
            <w:pPr>
              <w:pStyle w:val="ab"/>
              <w:spacing w:after="0" w:line="240" w:lineRule="auto"/>
              <w:ind w:left="0"/>
              <w:jc w:val="center"/>
              <w:rPr>
                <w:rFonts w:ascii="Times New Roman" w:hAnsi="Times New Roman"/>
                <w:sz w:val="18"/>
                <w:szCs w:val="18"/>
              </w:rPr>
            </w:pPr>
          </w:p>
        </w:tc>
        <w:tc>
          <w:tcPr>
            <w:tcW w:w="1119" w:type="dxa"/>
            <w:vAlign w:val="center"/>
          </w:tcPr>
          <w:p w:rsidR="00F67A58" w:rsidRPr="008A44C8" w:rsidRDefault="00F67A58" w:rsidP="00CB2F69">
            <w:pPr>
              <w:pStyle w:val="ab"/>
              <w:spacing w:after="0" w:line="240" w:lineRule="auto"/>
              <w:ind w:left="0"/>
              <w:jc w:val="center"/>
              <w:rPr>
                <w:rFonts w:ascii="Times New Roman" w:hAnsi="Times New Roman"/>
                <w:sz w:val="18"/>
                <w:szCs w:val="18"/>
              </w:rPr>
            </w:pPr>
          </w:p>
        </w:tc>
        <w:tc>
          <w:tcPr>
            <w:tcW w:w="1773" w:type="dxa"/>
            <w:vAlign w:val="center"/>
          </w:tcPr>
          <w:p w:rsidR="00F67A58" w:rsidRPr="008A44C8" w:rsidRDefault="00F67A58" w:rsidP="00CB2F69">
            <w:pPr>
              <w:pStyle w:val="ab"/>
              <w:spacing w:after="0" w:line="240" w:lineRule="auto"/>
              <w:ind w:left="0"/>
              <w:jc w:val="center"/>
              <w:rPr>
                <w:rFonts w:ascii="Times New Roman" w:hAnsi="Times New Roman"/>
                <w:sz w:val="18"/>
                <w:szCs w:val="18"/>
              </w:rPr>
            </w:pPr>
          </w:p>
        </w:tc>
        <w:tc>
          <w:tcPr>
            <w:tcW w:w="1823" w:type="dxa"/>
            <w:vAlign w:val="center"/>
          </w:tcPr>
          <w:p w:rsidR="00F67A58" w:rsidRPr="008A44C8" w:rsidRDefault="00F67A58" w:rsidP="00CB2F69">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Default="00CB2F69" w:rsidP="00CB2F6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CB2F69"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2517,6</w:t>
            </w:r>
          </w:p>
        </w:tc>
        <w:tc>
          <w:tcPr>
            <w:tcW w:w="981" w:type="dxa"/>
          </w:tcPr>
          <w:p w:rsidR="00CB2F69" w:rsidRDefault="00CB2F69" w:rsidP="00CB2F69">
            <w:r w:rsidRPr="0093276F">
              <w:rPr>
                <w:rFonts w:ascii="Times New Roman" w:hAnsi="Times New Roman"/>
                <w:sz w:val="18"/>
                <w:szCs w:val="18"/>
              </w:rPr>
              <w:t>2517,6</w:t>
            </w:r>
          </w:p>
        </w:tc>
        <w:tc>
          <w:tcPr>
            <w:tcW w:w="1096" w:type="dxa"/>
          </w:tcPr>
          <w:p w:rsidR="00CB2F69" w:rsidRDefault="00CB2F69" w:rsidP="00CB2F69">
            <w:r w:rsidRPr="0093276F">
              <w:rPr>
                <w:rFonts w:ascii="Times New Roman" w:hAnsi="Times New Roman"/>
                <w:sz w:val="18"/>
                <w:szCs w:val="18"/>
              </w:rPr>
              <w:t>2517,6</w:t>
            </w:r>
          </w:p>
        </w:tc>
        <w:tc>
          <w:tcPr>
            <w:tcW w:w="1167" w:type="dxa"/>
          </w:tcPr>
          <w:p w:rsidR="00CB2F69" w:rsidRDefault="00CB2F69" w:rsidP="00CB2F69">
            <w:r w:rsidRPr="0093276F">
              <w:rPr>
                <w:rFonts w:ascii="Times New Roman" w:hAnsi="Times New Roman"/>
                <w:sz w:val="18"/>
                <w:szCs w:val="18"/>
              </w:rPr>
              <w:t>2517,6</w:t>
            </w:r>
          </w:p>
        </w:tc>
        <w:tc>
          <w:tcPr>
            <w:tcW w:w="1119" w:type="dxa"/>
          </w:tcPr>
          <w:p w:rsidR="00CB2F69" w:rsidRDefault="00CB2F69" w:rsidP="00CB2F69">
            <w:r w:rsidRPr="0093276F">
              <w:rPr>
                <w:rFonts w:ascii="Times New Roman" w:hAnsi="Times New Roman"/>
                <w:sz w:val="18"/>
                <w:szCs w:val="18"/>
              </w:rPr>
              <w:t>2517,6</w:t>
            </w:r>
          </w:p>
        </w:tc>
        <w:tc>
          <w:tcPr>
            <w:tcW w:w="1773" w:type="dxa"/>
            <w:vAlign w:val="center"/>
          </w:tcPr>
          <w:p w:rsidR="00CB2F69"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CB2F69">
        <w:trPr>
          <w:trHeight w:val="464"/>
        </w:trPr>
        <w:tc>
          <w:tcPr>
            <w:tcW w:w="6635" w:type="dxa"/>
            <w:vAlign w:val="center"/>
          </w:tcPr>
          <w:p w:rsidR="00F67A58" w:rsidRPr="00F310C8" w:rsidRDefault="00F67A58" w:rsidP="00CB2F69">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F67A58" w:rsidRPr="008A44C8" w:rsidRDefault="00F67A58" w:rsidP="00CB2F69">
            <w:pPr>
              <w:pStyle w:val="ab"/>
              <w:spacing w:after="0" w:line="240" w:lineRule="auto"/>
              <w:ind w:left="0"/>
              <w:jc w:val="center"/>
              <w:rPr>
                <w:rFonts w:ascii="Times New Roman" w:hAnsi="Times New Roman"/>
                <w:sz w:val="18"/>
                <w:szCs w:val="18"/>
              </w:rPr>
            </w:pPr>
          </w:p>
        </w:tc>
        <w:tc>
          <w:tcPr>
            <w:tcW w:w="981" w:type="dxa"/>
            <w:vAlign w:val="center"/>
          </w:tcPr>
          <w:p w:rsidR="00F67A58" w:rsidRDefault="00F67A58" w:rsidP="00CB2F69">
            <w:pPr>
              <w:pStyle w:val="ab"/>
              <w:spacing w:after="0" w:line="240" w:lineRule="auto"/>
              <w:ind w:left="0"/>
              <w:jc w:val="center"/>
              <w:rPr>
                <w:rFonts w:ascii="Times New Roman" w:hAnsi="Times New Roman"/>
                <w:sz w:val="18"/>
                <w:szCs w:val="18"/>
              </w:rPr>
            </w:pPr>
          </w:p>
        </w:tc>
        <w:tc>
          <w:tcPr>
            <w:tcW w:w="1096" w:type="dxa"/>
            <w:vAlign w:val="center"/>
          </w:tcPr>
          <w:p w:rsidR="00F67A58" w:rsidRDefault="00F67A58" w:rsidP="00CB2F69">
            <w:pPr>
              <w:pStyle w:val="ab"/>
              <w:spacing w:after="0" w:line="240" w:lineRule="auto"/>
              <w:ind w:left="0"/>
              <w:jc w:val="center"/>
              <w:rPr>
                <w:rFonts w:ascii="Times New Roman" w:hAnsi="Times New Roman"/>
                <w:sz w:val="18"/>
                <w:szCs w:val="18"/>
              </w:rPr>
            </w:pPr>
          </w:p>
        </w:tc>
        <w:tc>
          <w:tcPr>
            <w:tcW w:w="1167" w:type="dxa"/>
            <w:vAlign w:val="center"/>
          </w:tcPr>
          <w:p w:rsidR="00F67A58" w:rsidRDefault="00F67A58" w:rsidP="00CB2F69">
            <w:pPr>
              <w:pStyle w:val="ab"/>
              <w:spacing w:after="0" w:line="240" w:lineRule="auto"/>
              <w:ind w:left="0"/>
              <w:jc w:val="center"/>
              <w:rPr>
                <w:rFonts w:ascii="Times New Roman" w:hAnsi="Times New Roman"/>
                <w:sz w:val="18"/>
                <w:szCs w:val="18"/>
              </w:rPr>
            </w:pPr>
          </w:p>
        </w:tc>
        <w:tc>
          <w:tcPr>
            <w:tcW w:w="1119" w:type="dxa"/>
            <w:vAlign w:val="center"/>
          </w:tcPr>
          <w:p w:rsidR="00F67A58" w:rsidRPr="008A44C8" w:rsidRDefault="00F67A58" w:rsidP="00CB2F69">
            <w:pPr>
              <w:pStyle w:val="ab"/>
              <w:spacing w:after="0" w:line="240" w:lineRule="auto"/>
              <w:ind w:left="0"/>
              <w:jc w:val="center"/>
              <w:rPr>
                <w:rFonts w:ascii="Times New Roman" w:hAnsi="Times New Roman"/>
                <w:sz w:val="18"/>
                <w:szCs w:val="18"/>
              </w:rPr>
            </w:pPr>
          </w:p>
        </w:tc>
        <w:tc>
          <w:tcPr>
            <w:tcW w:w="1773" w:type="dxa"/>
            <w:vAlign w:val="center"/>
          </w:tcPr>
          <w:p w:rsidR="00F67A58" w:rsidRPr="008A44C8" w:rsidRDefault="00F67A58" w:rsidP="00CB2F69">
            <w:pPr>
              <w:pStyle w:val="ab"/>
              <w:spacing w:after="0" w:line="240" w:lineRule="auto"/>
              <w:ind w:left="0"/>
              <w:jc w:val="center"/>
              <w:rPr>
                <w:rFonts w:ascii="Times New Roman" w:hAnsi="Times New Roman"/>
                <w:sz w:val="18"/>
                <w:szCs w:val="18"/>
              </w:rPr>
            </w:pPr>
          </w:p>
        </w:tc>
        <w:tc>
          <w:tcPr>
            <w:tcW w:w="1823" w:type="dxa"/>
            <w:vAlign w:val="center"/>
          </w:tcPr>
          <w:p w:rsidR="00F67A58" w:rsidRPr="008A44C8" w:rsidRDefault="00F67A58" w:rsidP="00CB2F69">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Pr="008425F8" w:rsidRDefault="00CB2F69" w:rsidP="00CB2F69">
            <w:pPr>
              <w:pStyle w:val="ab"/>
              <w:spacing w:after="0" w:line="240" w:lineRule="auto"/>
              <w:ind w:left="0"/>
              <w:rPr>
                <w:rFonts w:ascii="Times New Roman" w:hAnsi="Times New Roman"/>
              </w:rPr>
            </w:pPr>
            <w:r w:rsidRPr="008425F8">
              <w:rPr>
                <w:rFonts w:ascii="Times New Roman" w:hAnsi="Times New Roman"/>
              </w:rPr>
              <w:t xml:space="preserve">Мероприятие (результат) </w:t>
            </w:r>
            <w:r>
              <w:rPr>
                <w:rFonts w:ascii="Times New Roman" w:hAnsi="Times New Roman"/>
              </w:rPr>
              <w:t>11</w:t>
            </w:r>
            <w:r w:rsidRPr="008425F8">
              <w:rPr>
                <w:rFonts w:ascii="Times New Roman" w:hAnsi="Times New Roman"/>
              </w:rPr>
              <w:t>. «</w:t>
            </w:r>
            <w:r>
              <w:rPr>
                <w:rFonts w:ascii="Times New Roman" w:hAnsi="Times New Roman"/>
                <w:b/>
              </w:rPr>
              <w:t>Обеспечение выплат ежемесячного денежного вознаграждения советникам директоров по воспитанию и взаимодействию с детскими объединениями</w:t>
            </w:r>
            <w:r w:rsidRPr="008425F8">
              <w:rPr>
                <w:rFonts w:ascii="Times New Roman" w:hAnsi="Times New Roman"/>
              </w:rPr>
              <w:t>» (всего), в том числе:</w:t>
            </w:r>
          </w:p>
        </w:tc>
        <w:tc>
          <w:tcPr>
            <w:tcW w:w="1283" w:type="dxa"/>
          </w:tcPr>
          <w:p w:rsidR="00CB2F69" w:rsidRDefault="00CB2F69" w:rsidP="00CB2F69">
            <w:r w:rsidRPr="00551CA6">
              <w:rPr>
                <w:rFonts w:ascii="Times New Roman" w:hAnsi="Times New Roman"/>
                <w:sz w:val="18"/>
                <w:szCs w:val="18"/>
              </w:rPr>
              <w:t>316,4</w:t>
            </w:r>
          </w:p>
        </w:tc>
        <w:tc>
          <w:tcPr>
            <w:tcW w:w="981" w:type="dxa"/>
          </w:tcPr>
          <w:p w:rsidR="00CB2F69" w:rsidRDefault="00CB2F69" w:rsidP="00CB2F69">
            <w:r w:rsidRPr="00551CA6">
              <w:rPr>
                <w:rFonts w:ascii="Times New Roman" w:hAnsi="Times New Roman"/>
                <w:sz w:val="18"/>
                <w:szCs w:val="18"/>
              </w:rPr>
              <w:t>316,4</w:t>
            </w:r>
          </w:p>
        </w:tc>
        <w:tc>
          <w:tcPr>
            <w:tcW w:w="1096" w:type="dxa"/>
          </w:tcPr>
          <w:p w:rsidR="00CB2F69" w:rsidRDefault="00CB2F69" w:rsidP="00CB2F69">
            <w:r w:rsidRPr="00551CA6">
              <w:rPr>
                <w:rFonts w:ascii="Times New Roman" w:hAnsi="Times New Roman"/>
                <w:sz w:val="18"/>
                <w:szCs w:val="18"/>
              </w:rPr>
              <w:t>316,4</w:t>
            </w:r>
          </w:p>
        </w:tc>
        <w:tc>
          <w:tcPr>
            <w:tcW w:w="1167" w:type="dxa"/>
          </w:tcPr>
          <w:p w:rsidR="00CB2F69" w:rsidRDefault="00CB2F69" w:rsidP="00CB2F69">
            <w:r w:rsidRPr="00551CA6">
              <w:rPr>
                <w:rFonts w:ascii="Times New Roman" w:hAnsi="Times New Roman"/>
                <w:sz w:val="18"/>
                <w:szCs w:val="18"/>
              </w:rPr>
              <w:t>316,4</w:t>
            </w:r>
          </w:p>
        </w:tc>
        <w:tc>
          <w:tcPr>
            <w:tcW w:w="1119" w:type="dxa"/>
          </w:tcPr>
          <w:p w:rsidR="00CB2F69" w:rsidRDefault="00CB2F69" w:rsidP="00CB2F69">
            <w:r w:rsidRPr="00551CA6">
              <w:rPr>
                <w:rFonts w:ascii="Times New Roman" w:hAnsi="Times New Roman"/>
                <w:sz w:val="18"/>
                <w:szCs w:val="18"/>
              </w:rPr>
              <w:t>316,4</w:t>
            </w:r>
          </w:p>
        </w:tc>
        <w:tc>
          <w:tcPr>
            <w:tcW w:w="1773" w:type="dxa"/>
            <w:vAlign w:val="center"/>
          </w:tcPr>
          <w:p w:rsidR="00CB2F69"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F67A58" w:rsidRDefault="00F67A58" w:rsidP="004A48FA">
            <w:pPr>
              <w:pStyle w:val="ab"/>
              <w:spacing w:after="0" w:line="240" w:lineRule="auto"/>
              <w:ind w:left="0"/>
              <w:rPr>
                <w:rFonts w:ascii="Times New Roman" w:hAnsi="Times New Roman"/>
                <w:iCs/>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F67A58" w:rsidRPr="008A44C8" w:rsidRDefault="00F67A58" w:rsidP="004A48FA">
            <w:pPr>
              <w:pStyle w:val="ab"/>
              <w:spacing w:after="0" w:line="240" w:lineRule="auto"/>
              <w:ind w:left="0"/>
              <w:jc w:val="center"/>
              <w:rPr>
                <w:rFonts w:ascii="Times New Roman" w:hAnsi="Times New Roman"/>
                <w:sz w:val="18"/>
                <w:szCs w:val="18"/>
              </w:rPr>
            </w:pPr>
          </w:p>
        </w:tc>
        <w:tc>
          <w:tcPr>
            <w:tcW w:w="981" w:type="dxa"/>
            <w:vAlign w:val="center"/>
          </w:tcPr>
          <w:p w:rsidR="00F67A58" w:rsidRDefault="00F67A58" w:rsidP="004A48FA">
            <w:pPr>
              <w:pStyle w:val="ab"/>
              <w:spacing w:after="0" w:line="240" w:lineRule="auto"/>
              <w:ind w:left="0"/>
              <w:jc w:val="center"/>
              <w:rPr>
                <w:rFonts w:ascii="Times New Roman" w:hAnsi="Times New Roman"/>
                <w:sz w:val="18"/>
                <w:szCs w:val="18"/>
              </w:rPr>
            </w:pPr>
          </w:p>
        </w:tc>
        <w:tc>
          <w:tcPr>
            <w:tcW w:w="1096" w:type="dxa"/>
            <w:vAlign w:val="center"/>
          </w:tcPr>
          <w:p w:rsidR="00F67A58" w:rsidRDefault="00F67A58" w:rsidP="004A48FA">
            <w:pPr>
              <w:pStyle w:val="ab"/>
              <w:spacing w:after="0" w:line="240" w:lineRule="auto"/>
              <w:ind w:left="0"/>
              <w:jc w:val="center"/>
              <w:rPr>
                <w:rFonts w:ascii="Times New Roman" w:hAnsi="Times New Roman"/>
                <w:sz w:val="18"/>
                <w:szCs w:val="18"/>
              </w:rPr>
            </w:pPr>
          </w:p>
        </w:tc>
        <w:tc>
          <w:tcPr>
            <w:tcW w:w="1167" w:type="dxa"/>
            <w:vAlign w:val="center"/>
          </w:tcPr>
          <w:p w:rsidR="00F67A58" w:rsidRDefault="00F67A58" w:rsidP="004A48FA">
            <w:pPr>
              <w:pStyle w:val="ab"/>
              <w:spacing w:after="0" w:line="240" w:lineRule="auto"/>
              <w:ind w:left="0"/>
              <w:jc w:val="center"/>
              <w:rPr>
                <w:rFonts w:ascii="Times New Roman" w:hAnsi="Times New Roman"/>
                <w:sz w:val="18"/>
                <w:szCs w:val="18"/>
              </w:rPr>
            </w:pPr>
          </w:p>
        </w:tc>
        <w:tc>
          <w:tcPr>
            <w:tcW w:w="1119" w:type="dxa"/>
            <w:vAlign w:val="center"/>
          </w:tcPr>
          <w:p w:rsidR="00F67A58" w:rsidRPr="008A44C8" w:rsidRDefault="00F67A58" w:rsidP="004A48FA">
            <w:pPr>
              <w:pStyle w:val="ab"/>
              <w:spacing w:after="0" w:line="240" w:lineRule="auto"/>
              <w:ind w:left="0"/>
              <w:jc w:val="center"/>
              <w:rPr>
                <w:rFonts w:ascii="Times New Roman" w:hAnsi="Times New Roman"/>
                <w:sz w:val="18"/>
                <w:szCs w:val="18"/>
              </w:rPr>
            </w:pPr>
          </w:p>
        </w:tc>
        <w:tc>
          <w:tcPr>
            <w:tcW w:w="1773" w:type="dxa"/>
            <w:vAlign w:val="center"/>
          </w:tcPr>
          <w:p w:rsidR="00F67A58" w:rsidRPr="008A44C8" w:rsidRDefault="00F67A58" w:rsidP="004A48FA">
            <w:pPr>
              <w:pStyle w:val="ab"/>
              <w:spacing w:after="0" w:line="240" w:lineRule="auto"/>
              <w:ind w:left="0"/>
              <w:jc w:val="center"/>
              <w:rPr>
                <w:rFonts w:ascii="Times New Roman" w:hAnsi="Times New Roman"/>
                <w:sz w:val="18"/>
                <w:szCs w:val="18"/>
              </w:rPr>
            </w:pPr>
          </w:p>
        </w:tc>
        <w:tc>
          <w:tcPr>
            <w:tcW w:w="1823" w:type="dxa"/>
            <w:vAlign w:val="center"/>
          </w:tcPr>
          <w:p w:rsidR="00F67A58" w:rsidRPr="008A44C8" w:rsidRDefault="00F67A58" w:rsidP="004A48FA">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F67A58" w:rsidRPr="008A44C8" w:rsidRDefault="00F67A58" w:rsidP="004A48FA">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F67A58" w:rsidRPr="008A44C8" w:rsidRDefault="00F67A58" w:rsidP="004A48FA">
            <w:pPr>
              <w:pStyle w:val="ab"/>
              <w:spacing w:after="0" w:line="240" w:lineRule="auto"/>
              <w:ind w:left="0"/>
              <w:jc w:val="center"/>
              <w:rPr>
                <w:rFonts w:ascii="Times New Roman" w:hAnsi="Times New Roman"/>
                <w:sz w:val="18"/>
                <w:szCs w:val="18"/>
              </w:rPr>
            </w:pPr>
          </w:p>
        </w:tc>
        <w:tc>
          <w:tcPr>
            <w:tcW w:w="981" w:type="dxa"/>
            <w:vAlign w:val="center"/>
          </w:tcPr>
          <w:p w:rsidR="00F67A58" w:rsidRDefault="00F67A58" w:rsidP="004A48FA">
            <w:pPr>
              <w:pStyle w:val="ab"/>
              <w:spacing w:after="0" w:line="240" w:lineRule="auto"/>
              <w:ind w:left="0"/>
              <w:jc w:val="center"/>
              <w:rPr>
                <w:rFonts w:ascii="Times New Roman" w:hAnsi="Times New Roman"/>
                <w:sz w:val="18"/>
                <w:szCs w:val="18"/>
              </w:rPr>
            </w:pPr>
          </w:p>
        </w:tc>
        <w:tc>
          <w:tcPr>
            <w:tcW w:w="1096" w:type="dxa"/>
            <w:vAlign w:val="center"/>
          </w:tcPr>
          <w:p w:rsidR="00F67A58" w:rsidRDefault="00F67A58" w:rsidP="004A48FA">
            <w:pPr>
              <w:pStyle w:val="ab"/>
              <w:spacing w:after="0" w:line="240" w:lineRule="auto"/>
              <w:ind w:left="0"/>
              <w:jc w:val="center"/>
              <w:rPr>
                <w:rFonts w:ascii="Times New Roman" w:hAnsi="Times New Roman"/>
                <w:sz w:val="18"/>
                <w:szCs w:val="18"/>
              </w:rPr>
            </w:pPr>
          </w:p>
        </w:tc>
        <w:tc>
          <w:tcPr>
            <w:tcW w:w="1167" w:type="dxa"/>
            <w:vAlign w:val="center"/>
          </w:tcPr>
          <w:p w:rsidR="00F67A58" w:rsidRDefault="00F67A58" w:rsidP="004A48FA">
            <w:pPr>
              <w:pStyle w:val="ab"/>
              <w:spacing w:after="0" w:line="240" w:lineRule="auto"/>
              <w:ind w:left="0"/>
              <w:jc w:val="center"/>
              <w:rPr>
                <w:rFonts w:ascii="Times New Roman" w:hAnsi="Times New Roman"/>
                <w:sz w:val="18"/>
                <w:szCs w:val="18"/>
              </w:rPr>
            </w:pPr>
          </w:p>
        </w:tc>
        <w:tc>
          <w:tcPr>
            <w:tcW w:w="1119" w:type="dxa"/>
            <w:vAlign w:val="center"/>
          </w:tcPr>
          <w:p w:rsidR="00F67A58" w:rsidRPr="008A44C8" w:rsidRDefault="00F67A58" w:rsidP="004A48FA">
            <w:pPr>
              <w:pStyle w:val="ab"/>
              <w:spacing w:after="0" w:line="240" w:lineRule="auto"/>
              <w:ind w:left="0"/>
              <w:jc w:val="center"/>
              <w:rPr>
                <w:rFonts w:ascii="Times New Roman" w:hAnsi="Times New Roman"/>
                <w:sz w:val="18"/>
                <w:szCs w:val="18"/>
              </w:rPr>
            </w:pPr>
          </w:p>
        </w:tc>
        <w:tc>
          <w:tcPr>
            <w:tcW w:w="1773" w:type="dxa"/>
            <w:vAlign w:val="center"/>
          </w:tcPr>
          <w:p w:rsidR="00F67A58" w:rsidRPr="008A44C8" w:rsidRDefault="00F67A58" w:rsidP="004A48FA">
            <w:pPr>
              <w:pStyle w:val="ab"/>
              <w:spacing w:after="0" w:line="240" w:lineRule="auto"/>
              <w:ind w:left="0"/>
              <w:jc w:val="center"/>
              <w:rPr>
                <w:rFonts w:ascii="Times New Roman" w:hAnsi="Times New Roman"/>
                <w:sz w:val="18"/>
                <w:szCs w:val="18"/>
              </w:rPr>
            </w:pPr>
          </w:p>
        </w:tc>
        <w:tc>
          <w:tcPr>
            <w:tcW w:w="1823" w:type="dxa"/>
            <w:vAlign w:val="center"/>
          </w:tcPr>
          <w:p w:rsidR="00F67A58" w:rsidRPr="008A44C8" w:rsidRDefault="00F67A58" w:rsidP="004A48FA">
            <w:pPr>
              <w:pStyle w:val="ab"/>
              <w:ind w:left="0"/>
              <w:jc w:val="center"/>
              <w:rPr>
                <w:rFonts w:ascii="Times New Roman" w:hAnsi="Times New Roman"/>
                <w:sz w:val="18"/>
                <w:szCs w:val="18"/>
              </w:rPr>
            </w:pPr>
          </w:p>
        </w:tc>
      </w:tr>
      <w:tr w:rsidR="00CB2F69" w:rsidRPr="008A44C8" w:rsidTr="00CB2F69">
        <w:trPr>
          <w:trHeight w:val="464"/>
        </w:trPr>
        <w:tc>
          <w:tcPr>
            <w:tcW w:w="6635" w:type="dxa"/>
            <w:vAlign w:val="center"/>
          </w:tcPr>
          <w:p w:rsidR="00CB2F69" w:rsidRDefault="00CB2F69" w:rsidP="00CB2F69">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CB2F69" w:rsidRDefault="00CB2F69" w:rsidP="00CB2F69">
            <w:r w:rsidRPr="00AA26D9">
              <w:rPr>
                <w:rFonts w:ascii="Times New Roman" w:hAnsi="Times New Roman"/>
                <w:sz w:val="18"/>
                <w:szCs w:val="18"/>
              </w:rPr>
              <w:t>316,4</w:t>
            </w:r>
          </w:p>
        </w:tc>
        <w:tc>
          <w:tcPr>
            <w:tcW w:w="981" w:type="dxa"/>
          </w:tcPr>
          <w:p w:rsidR="00CB2F69" w:rsidRDefault="00CB2F69" w:rsidP="00CB2F69">
            <w:r w:rsidRPr="00AA26D9">
              <w:rPr>
                <w:rFonts w:ascii="Times New Roman" w:hAnsi="Times New Roman"/>
                <w:sz w:val="18"/>
                <w:szCs w:val="18"/>
              </w:rPr>
              <w:t>316,4</w:t>
            </w:r>
          </w:p>
        </w:tc>
        <w:tc>
          <w:tcPr>
            <w:tcW w:w="1096" w:type="dxa"/>
          </w:tcPr>
          <w:p w:rsidR="00CB2F69" w:rsidRDefault="00CB2F69" w:rsidP="00CB2F69">
            <w:r w:rsidRPr="00AA26D9">
              <w:rPr>
                <w:rFonts w:ascii="Times New Roman" w:hAnsi="Times New Roman"/>
                <w:sz w:val="18"/>
                <w:szCs w:val="18"/>
              </w:rPr>
              <w:t>316,4</w:t>
            </w:r>
          </w:p>
        </w:tc>
        <w:tc>
          <w:tcPr>
            <w:tcW w:w="1167" w:type="dxa"/>
          </w:tcPr>
          <w:p w:rsidR="00CB2F69" w:rsidRDefault="00CB2F69" w:rsidP="00CB2F69">
            <w:r w:rsidRPr="00AA26D9">
              <w:rPr>
                <w:rFonts w:ascii="Times New Roman" w:hAnsi="Times New Roman"/>
                <w:sz w:val="18"/>
                <w:szCs w:val="18"/>
              </w:rPr>
              <w:t>316,4</w:t>
            </w:r>
          </w:p>
        </w:tc>
        <w:tc>
          <w:tcPr>
            <w:tcW w:w="1119" w:type="dxa"/>
          </w:tcPr>
          <w:p w:rsidR="00CB2F69" w:rsidRDefault="00CB2F69" w:rsidP="00CB2F69">
            <w:r w:rsidRPr="00AA26D9">
              <w:rPr>
                <w:rFonts w:ascii="Times New Roman" w:hAnsi="Times New Roman"/>
                <w:sz w:val="18"/>
                <w:szCs w:val="18"/>
              </w:rPr>
              <w:t>316,4</w:t>
            </w:r>
          </w:p>
        </w:tc>
        <w:tc>
          <w:tcPr>
            <w:tcW w:w="1773" w:type="dxa"/>
            <w:vAlign w:val="center"/>
          </w:tcPr>
          <w:p w:rsidR="00CB2F69" w:rsidRDefault="00CB2F69" w:rsidP="00CB2F69">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CB2F69" w:rsidRPr="008A44C8" w:rsidRDefault="00CB2F69" w:rsidP="00CB2F69">
            <w:pPr>
              <w:pStyle w:val="ab"/>
              <w:ind w:left="0"/>
              <w:jc w:val="center"/>
              <w:rPr>
                <w:rFonts w:ascii="Times New Roman" w:hAnsi="Times New Roman"/>
                <w:sz w:val="18"/>
                <w:szCs w:val="18"/>
              </w:rPr>
            </w:pPr>
          </w:p>
        </w:tc>
      </w:tr>
      <w:tr w:rsidR="00F67A58" w:rsidRPr="008A44C8" w:rsidTr="003644C0">
        <w:trPr>
          <w:trHeight w:val="464"/>
        </w:trPr>
        <w:tc>
          <w:tcPr>
            <w:tcW w:w="6635" w:type="dxa"/>
            <w:vAlign w:val="center"/>
          </w:tcPr>
          <w:p w:rsidR="00F67A58" w:rsidRPr="00F310C8" w:rsidRDefault="00F67A58" w:rsidP="004A48FA">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F67A58" w:rsidRPr="008A44C8" w:rsidRDefault="00F67A58" w:rsidP="004A48FA">
            <w:pPr>
              <w:pStyle w:val="ab"/>
              <w:spacing w:after="0" w:line="240" w:lineRule="auto"/>
              <w:ind w:left="0"/>
              <w:jc w:val="center"/>
              <w:rPr>
                <w:rFonts w:ascii="Times New Roman" w:hAnsi="Times New Roman"/>
                <w:sz w:val="18"/>
                <w:szCs w:val="18"/>
              </w:rPr>
            </w:pPr>
          </w:p>
        </w:tc>
        <w:tc>
          <w:tcPr>
            <w:tcW w:w="981" w:type="dxa"/>
            <w:vAlign w:val="center"/>
          </w:tcPr>
          <w:p w:rsidR="00F67A58" w:rsidRDefault="00F67A58" w:rsidP="004A48FA">
            <w:pPr>
              <w:pStyle w:val="ab"/>
              <w:spacing w:after="0" w:line="240" w:lineRule="auto"/>
              <w:ind w:left="0"/>
              <w:jc w:val="center"/>
              <w:rPr>
                <w:rFonts w:ascii="Times New Roman" w:hAnsi="Times New Roman"/>
                <w:sz w:val="18"/>
                <w:szCs w:val="18"/>
              </w:rPr>
            </w:pPr>
          </w:p>
        </w:tc>
        <w:tc>
          <w:tcPr>
            <w:tcW w:w="1096" w:type="dxa"/>
            <w:vAlign w:val="center"/>
          </w:tcPr>
          <w:p w:rsidR="00F67A58" w:rsidRDefault="00F67A58" w:rsidP="004A48FA">
            <w:pPr>
              <w:pStyle w:val="ab"/>
              <w:spacing w:after="0" w:line="240" w:lineRule="auto"/>
              <w:ind w:left="0"/>
              <w:jc w:val="center"/>
              <w:rPr>
                <w:rFonts w:ascii="Times New Roman" w:hAnsi="Times New Roman"/>
                <w:sz w:val="18"/>
                <w:szCs w:val="18"/>
              </w:rPr>
            </w:pPr>
          </w:p>
        </w:tc>
        <w:tc>
          <w:tcPr>
            <w:tcW w:w="1167" w:type="dxa"/>
            <w:vAlign w:val="center"/>
          </w:tcPr>
          <w:p w:rsidR="00F67A58" w:rsidRDefault="00F67A58" w:rsidP="004A48FA">
            <w:pPr>
              <w:pStyle w:val="ab"/>
              <w:spacing w:after="0" w:line="240" w:lineRule="auto"/>
              <w:ind w:left="0"/>
              <w:jc w:val="center"/>
              <w:rPr>
                <w:rFonts w:ascii="Times New Roman" w:hAnsi="Times New Roman"/>
                <w:sz w:val="18"/>
                <w:szCs w:val="18"/>
              </w:rPr>
            </w:pPr>
          </w:p>
        </w:tc>
        <w:tc>
          <w:tcPr>
            <w:tcW w:w="1119" w:type="dxa"/>
            <w:vAlign w:val="center"/>
          </w:tcPr>
          <w:p w:rsidR="00F67A58" w:rsidRPr="008A44C8" w:rsidRDefault="00F67A58" w:rsidP="004A48FA">
            <w:pPr>
              <w:pStyle w:val="ab"/>
              <w:spacing w:after="0" w:line="240" w:lineRule="auto"/>
              <w:ind w:left="0"/>
              <w:jc w:val="center"/>
              <w:rPr>
                <w:rFonts w:ascii="Times New Roman" w:hAnsi="Times New Roman"/>
                <w:sz w:val="18"/>
                <w:szCs w:val="18"/>
              </w:rPr>
            </w:pPr>
          </w:p>
        </w:tc>
        <w:tc>
          <w:tcPr>
            <w:tcW w:w="1773" w:type="dxa"/>
            <w:vAlign w:val="center"/>
          </w:tcPr>
          <w:p w:rsidR="00F67A58" w:rsidRPr="008A44C8" w:rsidRDefault="00F67A58" w:rsidP="004A48FA">
            <w:pPr>
              <w:pStyle w:val="ab"/>
              <w:spacing w:after="0" w:line="240" w:lineRule="auto"/>
              <w:ind w:left="0"/>
              <w:jc w:val="center"/>
              <w:rPr>
                <w:rFonts w:ascii="Times New Roman" w:hAnsi="Times New Roman"/>
                <w:sz w:val="18"/>
                <w:szCs w:val="18"/>
              </w:rPr>
            </w:pPr>
          </w:p>
        </w:tc>
        <w:tc>
          <w:tcPr>
            <w:tcW w:w="1823" w:type="dxa"/>
            <w:vAlign w:val="center"/>
          </w:tcPr>
          <w:p w:rsidR="00F67A58" w:rsidRPr="008A44C8" w:rsidRDefault="00F67A58" w:rsidP="004A48FA">
            <w:pPr>
              <w:pStyle w:val="ab"/>
              <w:ind w:left="0"/>
              <w:jc w:val="center"/>
              <w:rPr>
                <w:rFonts w:ascii="Times New Roman" w:hAnsi="Times New Roman"/>
                <w:sz w:val="18"/>
                <w:szCs w:val="18"/>
              </w:rPr>
            </w:pPr>
          </w:p>
        </w:tc>
      </w:tr>
    </w:tbl>
    <w:p w:rsidR="00375E07" w:rsidRDefault="00375E07" w:rsidP="00375E07">
      <w:pPr>
        <w:pStyle w:val="ConsPlusNormal"/>
        <w:spacing w:before="220"/>
        <w:jc w:val="both"/>
        <w:rPr>
          <w:rFonts w:ascii="Times New Roman" w:hAnsi="Times New Roman" w:cs="Times New Roman"/>
          <w:sz w:val="16"/>
          <w:szCs w:val="16"/>
        </w:rPr>
      </w:pPr>
    </w:p>
    <w:p w:rsidR="00117F85" w:rsidRPr="007D0844" w:rsidRDefault="00347D80" w:rsidP="007D0844">
      <w:pPr>
        <w:ind w:left="360" w:right="536"/>
        <w:jc w:val="center"/>
        <w:rPr>
          <w:rFonts w:ascii="Times New Roman" w:hAnsi="Times New Roman"/>
          <w:bCs/>
          <w:color w:val="000000"/>
          <w:sz w:val="20"/>
        </w:rPr>
      </w:pPr>
      <w:r>
        <w:rPr>
          <w:rFonts w:ascii="Times New Roman" w:hAnsi="Times New Roman"/>
          <w:bCs/>
          <w:color w:val="000000"/>
          <w:sz w:val="20"/>
        </w:rPr>
        <w:t>5</w:t>
      </w:r>
      <w:r w:rsidR="00117F85" w:rsidRPr="007D0844">
        <w:rPr>
          <w:rFonts w:ascii="Times New Roman" w:hAnsi="Times New Roman"/>
          <w:bCs/>
          <w:color w:val="000000"/>
          <w:sz w:val="20"/>
        </w:rPr>
        <w:t xml:space="preserve">.1. </w:t>
      </w:r>
      <w:r w:rsidR="00C0706E">
        <w:rPr>
          <w:rFonts w:ascii="Times New Roman" w:hAnsi="Times New Roman"/>
          <w:bCs/>
          <w:color w:val="000000"/>
          <w:sz w:val="20"/>
        </w:rPr>
        <w:t xml:space="preserve">Сведения об использовании бюджетных ассигнований на реализацию </w:t>
      </w:r>
      <w:r w:rsidR="00117F85" w:rsidRPr="007D0844">
        <w:rPr>
          <w:rFonts w:ascii="Times New Roman" w:hAnsi="Times New Roman"/>
          <w:bCs/>
          <w:color w:val="000000"/>
          <w:sz w:val="20"/>
        </w:rPr>
        <w:t>комплекса процессных мероприятий по источникам финансирования дефицита бюджет</w:t>
      </w:r>
      <w:r w:rsidR="00B65C17">
        <w:rPr>
          <w:rFonts w:ascii="Times New Roman" w:hAnsi="Times New Roman"/>
          <w:bCs/>
          <w:color w:val="000000"/>
          <w:sz w:val="20"/>
        </w:rPr>
        <w:t>а субъекта Российской Федерации</w:t>
      </w:r>
    </w:p>
    <w:tbl>
      <w:tblPr>
        <w:tblStyle w:val="aa"/>
        <w:tblW w:w="15876" w:type="dxa"/>
        <w:tblInd w:w="-5" w:type="dxa"/>
        <w:tblLook w:val="04A0"/>
      </w:tblPr>
      <w:tblGrid>
        <w:gridCol w:w="5466"/>
        <w:gridCol w:w="1843"/>
        <w:gridCol w:w="1843"/>
        <w:gridCol w:w="1559"/>
        <w:gridCol w:w="1559"/>
        <w:gridCol w:w="3606"/>
      </w:tblGrid>
      <w:tr w:rsidR="001908CF" w:rsidRPr="008A44C8" w:rsidTr="00E7753A">
        <w:trPr>
          <w:trHeight w:val="305"/>
        </w:trPr>
        <w:tc>
          <w:tcPr>
            <w:tcW w:w="5466" w:type="dxa"/>
            <w:vMerge w:val="restart"/>
            <w:vAlign w:val="center"/>
          </w:tcPr>
          <w:p w:rsidR="001908CF" w:rsidRPr="00854C83" w:rsidRDefault="001908CF" w:rsidP="001908CF">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 xml:space="preserve">Наименование комплекса процессных мероприятий </w:t>
            </w:r>
          </w:p>
        </w:tc>
        <w:tc>
          <w:tcPr>
            <w:tcW w:w="5245" w:type="dxa"/>
            <w:gridSpan w:val="3"/>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Объем финансового обеспечения, тыс. рублей</w:t>
            </w:r>
          </w:p>
        </w:tc>
        <w:tc>
          <w:tcPr>
            <w:tcW w:w="1559"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Процент исполнения, (4)/(3)*100</w:t>
            </w:r>
          </w:p>
        </w:tc>
        <w:tc>
          <w:tcPr>
            <w:tcW w:w="3606"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Комментарий</w:t>
            </w:r>
          </w:p>
        </w:tc>
      </w:tr>
      <w:tr w:rsidR="001908CF" w:rsidRPr="008A44C8" w:rsidTr="00E7753A">
        <w:trPr>
          <w:trHeight w:val="463"/>
        </w:trPr>
        <w:tc>
          <w:tcPr>
            <w:tcW w:w="546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Предусмотрено паспортом</w:t>
            </w: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Сводная бюджетная роспись</w:t>
            </w:r>
          </w:p>
        </w:tc>
        <w:tc>
          <w:tcPr>
            <w:tcW w:w="1559"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Кассовое исполнение</w:t>
            </w:r>
          </w:p>
        </w:tc>
        <w:tc>
          <w:tcPr>
            <w:tcW w:w="1559"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360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r>
      <w:tr w:rsidR="001908CF" w:rsidRPr="008A44C8" w:rsidTr="00E7753A">
        <w:trPr>
          <w:trHeight w:val="271"/>
        </w:trPr>
        <w:tc>
          <w:tcPr>
            <w:tcW w:w="546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1</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2</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3</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4</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5</w:t>
            </w: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6</w:t>
            </w:r>
          </w:p>
        </w:tc>
      </w:tr>
      <w:tr w:rsidR="001908CF" w:rsidRPr="008A44C8" w:rsidTr="00E7753A">
        <w:trPr>
          <w:trHeight w:val="309"/>
        </w:trPr>
        <w:tc>
          <w:tcPr>
            <w:tcW w:w="5466" w:type="dxa"/>
          </w:tcPr>
          <w:p w:rsidR="001908CF" w:rsidRPr="00854C83" w:rsidRDefault="001908CF" w:rsidP="00E7753A">
            <w:pPr>
              <w:jc w:val="both"/>
              <w:rPr>
                <w:rFonts w:ascii="Times New Roman" w:hAnsi="Times New Roman"/>
                <w:i/>
                <w:sz w:val="16"/>
                <w:szCs w:val="16"/>
              </w:rPr>
            </w:pPr>
            <w:r w:rsidRPr="00854C83">
              <w:rPr>
                <w:rFonts w:ascii="Times New Roman" w:hAnsi="Times New Roman"/>
                <w:sz w:val="16"/>
                <w:szCs w:val="16"/>
              </w:rPr>
              <w:t>Комплекс процессных мероприятий «Наименование» (всего)</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p>
        </w:tc>
      </w:tr>
    </w:tbl>
    <w:p w:rsidR="00E92837" w:rsidRDefault="00E92837" w:rsidP="00E92837">
      <w:pPr>
        <w:pStyle w:val="ConsPlusNormal"/>
        <w:spacing w:before="220"/>
        <w:ind w:firstLine="540"/>
        <w:jc w:val="center"/>
        <w:rPr>
          <w:rFonts w:ascii="Times New Roman" w:hAnsi="Times New Roman" w:cs="Times New Roman"/>
          <w:bCs/>
          <w:color w:val="000000"/>
          <w:sz w:val="20"/>
        </w:rPr>
      </w:pPr>
      <w:r>
        <w:rPr>
          <w:rFonts w:ascii="Times New Roman" w:hAnsi="Times New Roman" w:cs="Times New Roman"/>
          <w:bCs/>
          <w:color w:val="000000"/>
          <w:sz w:val="20"/>
        </w:rPr>
        <w:t>6</w:t>
      </w:r>
      <w:r w:rsidRPr="008A44C8">
        <w:rPr>
          <w:rFonts w:ascii="Times New Roman" w:hAnsi="Times New Roman" w:cs="Times New Roman"/>
          <w:bCs/>
          <w:color w:val="000000"/>
          <w:sz w:val="20"/>
        </w:rPr>
        <w:t xml:space="preserve">. </w:t>
      </w:r>
      <w:r>
        <w:rPr>
          <w:rFonts w:ascii="Times New Roman" w:hAnsi="Times New Roman" w:cs="Times New Roman"/>
          <w:bCs/>
          <w:color w:val="000000"/>
          <w:sz w:val="20"/>
        </w:rPr>
        <w:t>И</w:t>
      </w:r>
      <w:r w:rsidRPr="008A44C8">
        <w:rPr>
          <w:rFonts w:ascii="Times New Roman" w:hAnsi="Times New Roman" w:cs="Times New Roman"/>
          <w:bCs/>
          <w:color w:val="000000"/>
          <w:sz w:val="20"/>
        </w:rPr>
        <w:t>нформация</w:t>
      </w:r>
      <w:r>
        <w:rPr>
          <w:rFonts w:ascii="Times New Roman" w:hAnsi="Times New Roman" w:cs="Times New Roman"/>
          <w:bCs/>
          <w:color w:val="000000"/>
          <w:sz w:val="20"/>
        </w:rPr>
        <w:t xml:space="preserve"> о рисках комплекса процессных мероприятий</w:t>
      </w:r>
    </w:p>
    <w:p w:rsidR="0012168D" w:rsidRPr="00E92837" w:rsidRDefault="0012168D" w:rsidP="00E92837">
      <w:pPr>
        <w:pStyle w:val="ConsPlusNormal"/>
        <w:spacing w:before="220"/>
        <w:ind w:firstLine="540"/>
        <w:jc w:val="center"/>
        <w:rPr>
          <w:rFonts w:ascii="Times New Roman" w:hAnsi="Times New Roman" w:cs="Times New Roman"/>
          <w:bCs/>
          <w:color w:val="000000"/>
          <w:sz w:val="20"/>
        </w:rPr>
      </w:pPr>
    </w:p>
    <w:tbl>
      <w:tblPr>
        <w:tblStyle w:val="aa"/>
        <w:tblW w:w="0" w:type="auto"/>
        <w:tblLook w:val="04A0"/>
      </w:tblPr>
      <w:tblGrid>
        <w:gridCol w:w="704"/>
        <w:gridCol w:w="3218"/>
        <w:gridCol w:w="1962"/>
        <w:gridCol w:w="1962"/>
        <w:gridCol w:w="1962"/>
        <w:gridCol w:w="1962"/>
        <w:gridCol w:w="1962"/>
        <w:gridCol w:w="1962"/>
      </w:tblGrid>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r w:rsidRPr="008A44C8">
              <w:rPr>
                <w:rFonts w:ascii="Times New Roman" w:hAnsi="Times New Roman"/>
                <w:sz w:val="16"/>
                <w:szCs w:val="16"/>
              </w:rPr>
              <w:t>№ п/п</w:t>
            </w:r>
          </w:p>
        </w:tc>
        <w:tc>
          <w:tcPr>
            <w:tcW w:w="3218" w:type="dxa"/>
          </w:tcPr>
          <w:p w:rsidR="00E14030" w:rsidRDefault="00E14030" w:rsidP="0012168D">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 xml:space="preserve">Наименование показателя </w:t>
            </w:r>
            <w:r w:rsidR="0012168D">
              <w:rPr>
                <w:rFonts w:ascii="Times New Roman" w:hAnsi="Times New Roman" w:cs="Times New Roman"/>
                <w:bCs/>
                <w:color w:val="000000"/>
                <w:sz w:val="20"/>
              </w:rPr>
              <w:t>задачи,</w:t>
            </w:r>
            <w:r>
              <w:rPr>
                <w:rFonts w:ascii="Times New Roman" w:hAnsi="Times New Roman" w:cs="Times New Roman"/>
                <w:bCs/>
                <w:color w:val="000000"/>
                <w:sz w:val="20"/>
              </w:rPr>
              <w:t>мероприятия (результата)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Описание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Оценка возможных последствий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Pr>
                <w:rFonts w:ascii="Times New Roman" w:hAnsi="Times New Roman" w:cs="Times New Roman"/>
                <w:bCs/>
                <w:color w:val="000000"/>
                <w:sz w:val="20"/>
              </w:rPr>
              <w:t>Уровень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Планируемые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Срок выполнения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Ответственный за принятие мер реагирования (ФИО, должность, организация)</w:t>
            </w:r>
          </w:p>
        </w:tc>
      </w:tr>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p>
        </w:tc>
        <w:tc>
          <w:tcPr>
            <w:tcW w:w="3218"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r>
    </w:tbl>
    <w:p w:rsidR="00E14030" w:rsidRPr="008A44C8" w:rsidRDefault="00E14030" w:rsidP="0012168D">
      <w:pPr>
        <w:pStyle w:val="ConsPlusNormal"/>
        <w:ind w:firstLine="539"/>
        <w:jc w:val="center"/>
        <w:rPr>
          <w:rFonts w:ascii="Times New Roman" w:hAnsi="Times New Roman" w:cs="Times New Roman"/>
          <w:bCs/>
          <w:color w:val="000000"/>
          <w:sz w:val="20"/>
        </w:rPr>
      </w:pPr>
    </w:p>
    <w:p w:rsidR="00B573BF" w:rsidRDefault="00B573BF" w:rsidP="00E92837"/>
    <w:sectPr w:rsidR="00B573BF" w:rsidSect="00AD01E1">
      <w:pgSz w:w="16838" w:h="11906" w:orient="landscape"/>
      <w:pgMar w:top="284" w:right="567" w:bottom="426" w:left="567"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A22" w:rsidRDefault="00002A22" w:rsidP="00FE66F5">
      <w:pPr>
        <w:spacing w:after="0" w:line="240" w:lineRule="auto"/>
      </w:pPr>
      <w:r>
        <w:separator/>
      </w:r>
    </w:p>
  </w:endnote>
  <w:endnote w:type="continuationSeparator" w:id="1">
    <w:p w:rsidR="00002A22" w:rsidRDefault="00002A22" w:rsidP="00FE66F5">
      <w:pPr>
        <w:spacing w:after="0" w:line="240" w:lineRule="auto"/>
      </w:pPr>
      <w:r>
        <w:continuationSeparator/>
      </w:r>
    </w:p>
  </w:endnote>
  <w:endnote w:type="continuationNotice" w:id="2">
    <w:p w:rsidR="00002A22" w:rsidRDefault="00002A22">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A22" w:rsidRDefault="00002A22" w:rsidP="00FE66F5">
      <w:pPr>
        <w:spacing w:after="0" w:line="240" w:lineRule="auto"/>
      </w:pPr>
      <w:r>
        <w:separator/>
      </w:r>
    </w:p>
  </w:footnote>
  <w:footnote w:type="continuationSeparator" w:id="1">
    <w:p w:rsidR="00002A22" w:rsidRDefault="00002A22" w:rsidP="00FE66F5">
      <w:pPr>
        <w:spacing w:after="0" w:line="240" w:lineRule="auto"/>
      </w:pPr>
      <w:r>
        <w:continuationSeparator/>
      </w:r>
    </w:p>
  </w:footnote>
  <w:footnote w:type="continuationNotice" w:id="2">
    <w:p w:rsidR="00002A22" w:rsidRDefault="00002A22">
      <w:pPr>
        <w:spacing w:after="0" w:line="240" w:lineRule="auto"/>
      </w:pPr>
    </w:p>
  </w:footnote>
  <w:footnote w:id="3">
    <w:p w:rsidR="00B573BF" w:rsidRDefault="00B573BF" w:rsidP="00F56FAA">
      <w:pPr>
        <w:pStyle w:val="a7"/>
        <w:spacing w:after="0"/>
      </w:pPr>
      <w:r w:rsidRPr="002070AB">
        <w:rPr>
          <w:rStyle w:val="a9"/>
          <w:rFonts w:ascii="Times New Roman" w:hAnsi="Times New Roman"/>
          <w:sz w:val="16"/>
          <w:szCs w:val="16"/>
        </w:rPr>
        <w:footnoteRef/>
      </w:r>
      <w:r w:rsidRPr="002070AB">
        <w:rPr>
          <w:rFonts w:ascii="Times New Roman" w:hAnsi="Times New Roman"/>
          <w:sz w:val="16"/>
          <w:szCs w:val="16"/>
        </w:rPr>
        <w:t>Заполняется при наличии показателей комплекса процессных мероприятий.</w:t>
      </w:r>
    </w:p>
  </w:footnote>
  <w:footnote w:id="4">
    <w:p w:rsidR="00B573BF" w:rsidRDefault="00B573BF" w:rsidP="00F56FAA">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показатели, предусмотренные в паспорте комп</w:t>
      </w:r>
      <w:r>
        <w:rPr>
          <w:rFonts w:ascii="Times New Roman" w:hAnsi="Times New Roman"/>
          <w:sz w:val="16"/>
          <w:szCs w:val="16"/>
        </w:rPr>
        <w:t>л</w:t>
      </w:r>
      <w:r w:rsidRPr="005E53A3">
        <w:rPr>
          <w:rFonts w:ascii="Times New Roman" w:hAnsi="Times New Roman"/>
          <w:sz w:val="16"/>
          <w:szCs w:val="16"/>
        </w:rPr>
        <w:t xml:space="preserve">екса процессных мероприятий. В случае если показатель не имеет планового значения на конец отчетного периода, в столбцах </w:t>
      </w:r>
      <w:r>
        <w:rPr>
          <w:rFonts w:ascii="Times New Roman" w:hAnsi="Times New Roman"/>
          <w:sz w:val="16"/>
          <w:szCs w:val="16"/>
        </w:rPr>
        <w:t>8</w:t>
      </w:r>
      <w:r w:rsidRPr="005E53A3">
        <w:rPr>
          <w:rFonts w:ascii="Times New Roman" w:hAnsi="Times New Roman"/>
          <w:sz w:val="16"/>
          <w:szCs w:val="16"/>
        </w:rPr>
        <w:t xml:space="preserve"> и </w:t>
      </w:r>
      <w:r>
        <w:rPr>
          <w:rFonts w:ascii="Times New Roman" w:hAnsi="Times New Roman"/>
          <w:sz w:val="16"/>
          <w:szCs w:val="16"/>
        </w:rPr>
        <w:t>9</w:t>
      </w:r>
      <w:r w:rsidRPr="005E53A3">
        <w:rPr>
          <w:rFonts w:ascii="Times New Roman" w:hAnsi="Times New Roman"/>
          <w:sz w:val="16"/>
          <w:szCs w:val="16"/>
        </w:rPr>
        <w:t xml:space="preserve"> указывается «-».</w:t>
      </w:r>
    </w:p>
  </w:footnote>
  <w:footnote w:id="5">
    <w:p w:rsidR="00B573BF" w:rsidRDefault="00B573BF" w:rsidP="00375E07">
      <w:pPr>
        <w:pStyle w:val="a7"/>
        <w:spacing w:after="0"/>
        <w:jc w:val="both"/>
      </w:pPr>
      <w:r w:rsidRPr="005E53A3">
        <w:rPr>
          <w:rStyle w:val="a9"/>
          <w:rFonts w:ascii="Times New Roman" w:hAnsi="Times New Roman"/>
          <w:sz w:val="16"/>
          <w:szCs w:val="16"/>
        </w:rPr>
        <w:footnoteRef/>
      </w:r>
      <w:r>
        <w:rPr>
          <w:rFonts w:ascii="Times New Roman" w:hAnsi="Times New Roman"/>
          <w:sz w:val="16"/>
          <w:szCs w:val="16"/>
        </w:rPr>
        <w:t>Здесь и далее указывается на основании данных паспорта комплекса процессных мероприятий.</w:t>
      </w:r>
    </w:p>
  </w:footnote>
  <w:footnote w:id="6">
    <w:p w:rsidR="00B573BF" w:rsidRPr="006C7D9B" w:rsidRDefault="00B573BF" w:rsidP="006C7D9B">
      <w:pPr>
        <w:pStyle w:val="a7"/>
        <w:spacing w:after="0"/>
        <w:rPr>
          <w:rFonts w:ascii="Times New Roman" w:hAnsi="Times New Roman"/>
        </w:rPr>
      </w:pPr>
      <w:r w:rsidRPr="006C7D9B">
        <w:rPr>
          <w:rStyle w:val="a9"/>
          <w:rFonts w:ascii="Times New Roman" w:hAnsi="Times New Roman"/>
          <w:sz w:val="16"/>
          <w:szCs w:val="16"/>
        </w:rPr>
        <w:footnoteRef/>
      </w:r>
      <w:r>
        <w:rPr>
          <w:rFonts w:ascii="Times New Roman" w:hAnsi="Times New Roman"/>
          <w:sz w:val="16"/>
          <w:szCs w:val="16"/>
        </w:rPr>
        <w:t>Здесь и далее н</w:t>
      </w:r>
      <w:r w:rsidRPr="006C7D9B">
        <w:rPr>
          <w:rFonts w:ascii="Times New Roman" w:hAnsi="Times New Roman"/>
          <w:sz w:val="16"/>
          <w:szCs w:val="16"/>
        </w:rPr>
        <w:t>е подлежит отражению в печатной форме</w:t>
      </w:r>
      <w:r>
        <w:rPr>
          <w:rFonts w:ascii="Times New Roman" w:hAnsi="Times New Roman"/>
          <w:sz w:val="16"/>
          <w:szCs w:val="16"/>
        </w:rPr>
        <w:t>.</w:t>
      </w:r>
    </w:p>
  </w:footnote>
  <w:footnote w:id="7">
    <w:p w:rsidR="00B573BF" w:rsidRPr="00EA5173" w:rsidRDefault="00B573BF" w:rsidP="00EA5173">
      <w:pPr>
        <w:pStyle w:val="a7"/>
        <w:spacing w:after="0"/>
        <w:rPr>
          <w:rFonts w:ascii="Times New Roman" w:hAnsi="Times New Roman"/>
          <w:sz w:val="16"/>
          <w:szCs w:val="16"/>
        </w:rPr>
      </w:pPr>
      <w:r w:rsidRPr="00EA5173">
        <w:rPr>
          <w:rStyle w:val="a9"/>
          <w:rFonts w:ascii="Times New Roman" w:hAnsi="Times New Roman"/>
          <w:sz w:val="16"/>
          <w:szCs w:val="16"/>
        </w:rPr>
        <w:footnoteRef/>
      </w:r>
      <w:r w:rsidRPr="00BC5CC7">
        <w:rPr>
          <w:rFonts w:ascii="Times New Roman" w:hAnsi="Times New Roman"/>
          <w:sz w:val="16"/>
          <w:szCs w:val="16"/>
        </w:rPr>
        <w:t>Здесь и далее фактическое значение на конец отчетного периода не заполняется, если заполнено прогнозное значение на конец отчетного периода. Если фактическое значение на конец отчетного периода заполнено, прогнозное значение не заполняется.</w:t>
      </w:r>
    </w:p>
  </w:footnote>
  <w:footnote w:id="8">
    <w:p w:rsidR="00B573BF" w:rsidRDefault="00B573BF" w:rsidP="00375E07">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Не указывается в рамках годового отчета о ходе реализации комплекса процессных мероприятий.</w:t>
      </w:r>
    </w:p>
  </w:footnote>
  <w:footnote w:id="9">
    <w:p w:rsidR="00B573BF" w:rsidRPr="001503A7" w:rsidRDefault="00B573BF" w:rsidP="001503A7">
      <w:pPr>
        <w:pStyle w:val="a7"/>
        <w:spacing w:after="0" w:line="240" w:lineRule="auto"/>
        <w:rPr>
          <w:rFonts w:ascii="Times New Roman" w:hAnsi="Times New Roman"/>
          <w:sz w:val="16"/>
          <w:szCs w:val="16"/>
        </w:rPr>
      </w:pPr>
      <w:r w:rsidRPr="001503A7">
        <w:rPr>
          <w:rStyle w:val="a9"/>
          <w:rFonts w:ascii="Times New Roman" w:hAnsi="Times New Roman"/>
          <w:sz w:val="16"/>
          <w:szCs w:val="16"/>
        </w:rPr>
        <w:footnoteRef/>
      </w:r>
      <w:r>
        <w:rPr>
          <w:rFonts w:ascii="Times New Roman" w:hAnsi="Times New Roman"/>
          <w:sz w:val="16"/>
          <w:szCs w:val="16"/>
        </w:rPr>
        <w:t>У</w:t>
      </w:r>
      <w:r w:rsidRPr="001503A7">
        <w:rPr>
          <w:rFonts w:ascii="Times New Roman" w:hAnsi="Times New Roman"/>
          <w:sz w:val="16"/>
          <w:szCs w:val="16"/>
        </w:rPr>
        <w:t xml:space="preserve">казывается государственная информационная система, региональная система или иная информационная система, содержащая информацию о показателях и их значениях (при наличии). </w:t>
      </w:r>
      <w:r w:rsidRPr="001005F7">
        <w:rPr>
          <w:rFonts w:ascii="Times New Roman" w:hAnsi="Times New Roman"/>
          <w:sz w:val="16"/>
          <w:szCs w:val="16"/>
        </w:rPr>
        <w:t>Не подлежит отражению в печатной форме.</w:t>
      </w:r>
    </w:p>
  </w:footnote>
  <w:footnote w:id="10">
    <w:p w:rsidR="00B573BF" w:rsidRPr="00941082" w:rsidRDefault="00B573BF" w:rsidP="00375E07">
      <w:pPr>
        <w:pStyle w:val="a7"/>
        <w:spacing w:after="0"/>
        <w:jc w:val="both"/>
        <w:rPr>
          <w:rFonts w:ascii="Times New Roman" w:hAnsi="Times New Roman"/>
          <w:sz w:val="16"/>
          <w:szCs w:val="16"/>
        </w:rPr>
      </w:pPr>
      <w:r w:rsidRPr="008B6DED">
        <w:rPr>
          <w:rStyle w:val="a9"/>
          <w:rFonts w:ascii="Times New Roman" w:hAnsi="Times New Roman"/>
          <w:sz w:val="16"/>
          <w:szCs w:val="16"/>
        </w:rPr>
        <w:footnoteRef/>
      </w:r>
      <w:r>
        <w:rPr>
          <w:rFonts w:ascii="Times New Roman" w:hAnsi="Times New Roman"/>
          <w:sz w:val="16"/>
          <w:szCs w:val="16"/>
        </w:rPr>
        <w:t>Здесь и далее указываются обоснования наличия отклонений фактических/прогнозных значений за отчетный период относительно планового значения на отчетный период, а также наличия отклонений прогнозных значений на конец текущего года относительно планового значений на конец текущего года.</w:t>
      </w:r>
    </w:p>
  </w:footnote>
  <w:footnote w:id="11">
    <w:p w:rsidR="00B573BF" w:rsidRPr="00AD01E1" w:rsidRDefault="00B573BF" w:rsidP="00C823F6">
      <w:pPr>
        <w:pStyle w:val="a7"/>
        <w:rPr>
          <w:rFonts w:ascii="Times New Roman" w:hAnsi="Times New Roman"/>
        </w:rPr>
      </w:pPr>
    </w:p>
  </w:footnote>
  <w:footnote w:id="12">
    <w:p w:rsidR="00B573BF" w:rsidRDefault="00B573BF" w:rsidP="00375E07">
      <w:pPr>
        <w:pStyle w:val="a7"/>
        <w:spacing w:after="0"/>
      </w:pPr>
      <w:r w:rsidRPr="008B6DED">
        <w:rPr>
          <w:rStyle w:val="a9"/>
          <w:rFonts w:ascii="Times New Roman" w:hAnsi="Times New Roman"/>
          <w:sz w:val="16"/>
          <w:szCs w:val="16"/>
        </w:rPr>
        <w:footnoteRef/>
      </w:r>
      <w:r w:rsidRPr="005E53A3">
        <w:rPr>
          <w:rFonts w:ascii="Times New Roman" w:hAnsi="Times New Roman"/>
          <w:sz w:val="16"/>
          <w:szCs w:val="16"/>
        </w:rPr>
        <w:t>Заполняется при наличии соответствующих показателей в паспорте комплекса процессных мероприятий. Формируется только в рамках годового (уточненного годового) отчета о ходе реализации комплекса процессных мероприятий.</w:t>
      </w:r>
    </w:p>
  </w:footnote>
  <w:footnote w:id="13">
    <w:p w:rsidR="00B573BF" w:rsidRDefault="00B573BF" w:rsidP="00AD01E1">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причины отклонения фактического или прогнозного значения показателя от его планового значения.</w:t>
      </w:r>
    </w:p>
  </w:footnote>
  <w:footnote w:id="14">
    <w:p w:rsidR="00B573BF" w:rsidRDefault="00B573BF" w:rsidP="000F350F">
      <w:pPr>
        <w:pStyle w:val="a7"/>
        <w:spacing w:after="0"/>
        <w:jc w:val="both"/>
      </w:pPr>
      <w:r w:rsidRPr="005E53A3">
        <w:rPr>
          <w:rStyle w:val="a9"/>
          <w:rFonts w:ascii="Times New Roman" w:hAnsi="Times New Roman"/>
          <w:sz w:val="16"/>
          <w:szCs w:val="16"/>
        </w:rPr>
        <w:footnoteRef/>
      </w:r>
      <w:r w:rsidRPr="005E53A3">
        <w:rPr>
          <w:rFonts w:ascii="Times New Roman" w:hAnsi="Times New Roman"/>
          <w:sz w:val="16"/>
          <w:szCs w:val="16"/>
        </w:rPr>
        <w:t>Не указывается для мероприятий (результатов) в рамках годового отчета (уточненного годового отчета) о ходе реализации комплекса процессных мероприятий.</w:t>
      </w:r>
    </w:p>
  </w:footnote>
  <w:footnote w:id="15">
    <w:p w:rsidR="00B573BF" w:rsidRDefault="00B573BF" w:rsidP="000F350F">
      <w:pPr>
        <w:pStyle w:val="a7"/>
        <w:spacing w:after="0" w:line="240" w:lineRule="auto"/>
      </w:pPr>
      <w:r w:rsidRPr="00854C83">
        <w:rPr>
          <w:rStyle w:val="a9"/>
          <w:rFonts w:ascii="Times New Roman" w:hAnsi="Times New Roman"/>
          <w:sz w:val="16"/>
          <w:szCs w:val="16"/>
        </w:rPr>
        <w:footnoteRef/>
      </w:r>
      <w:r w:rsidRPr="00854C83">
        <w:rPr>
          <w:rFonts w:ascii="Times New Roman" w:hAnsi="Times New Roman"/>
          <w:sz w:val="16"/>
          <w:szCs w:val="16"/>
        </w:rPr>
        <w:t xml:space="preserve">При отсутствии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указывается прогнозная дата. При наличии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прогнозная дата не указывается.</w:t>
      </w:r>
    </w:p>
  </w:footnote>
  <w:footnote w:id="16">
    <w:p w:rsidR="00B573BF" w:rsidRDefault="00B573BF" w:rsidP="000F350F">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 проекта (реквизиты подтверждающих документов, ссылки на источники официальной статистической информации и пр.).</w:t>
      </w:r>
    </w:p>
  </w:footnote>
  <w:footnote w:id="17">
    <w:p w:rsidR="00B573BF" w:rsidRDefault="00B573BF" w:rsidP="000F350F">
      <w:pPr>
        <w:pStyle w:val="a7"/>
        <w:spacing w:after="0"/>
        <w:jc w:val="both"/>
      </w:pPr>
      <w:r w:rsidRPr="008B6DED">
        <w:rPr>
          <w:rStyle w:val="a9"/>
          <w:rFonts w:ascii="Times New Roman" w:hAnsi="Times New Roman"/>
          <w:sz w:val="16"/>
          <w:szCs w:val="16"/>
        </w:rPr>
        <w:footnoteRef/>
      </w:r>
      <w:r w:rsidRPr="008B6DED">
        <w:rPr>
          <w:rFonts w:ascii="Times New Roman" w:hAnsi="Times New Roman"/>
          <w:sz w:val="16"/>
          <w:szCs w:val="16"/>
        </w:rPr>
        <w:t>У</w:t>
      </w:r>
      <w:r>
        <w:rPr>
          <w:rFonts w:ascii="Times New Roman" w:hAnsi="Times New Roman"/>
          <w:sz w:val="16"/>
          <w:szCs w:val="16"/>
        </w:rPr>
        <w:t>казываются обоснования наличия отклонений фактических/прогнозных значений мероприятия (результата) на конец отчетного периода относительно планового значения на конец отчетного периода, наличия отклонений прогнозного значения мероприятия (результата) на конец текущего года относительно планового значения на конец текущего года, наличия отклонения фактической/прогнозной даты наступления контрольной точки относительно плановой даты наступления контрольной точки.</w:t>
      </w:r>
    </w:p>
  </w:footnote>
  <w:footnote w:id="18">
    <w:p w:rsidR="00B573BF" w:rsidRDefault="00B573BF" w:rsidP="00C25BEB">
      <w:pPr>
        <w:pStyle w:val="a7"/>
        <w:spacing w:after="0"/>
      </w:pPr>
      <w:r w:rsidRPr="00A76824">
        <w:rPr>
          <w:rStyle w:val="a9"/>
          <w:rFonts w:ascii="Times New Roman" w:hAnsi="Times New Roman"/>
          <w:sz w:val="16"/>
          <w:szCs w:val="16"/>
        </w:rPr>
        <w:footnoteRef/>
      </w:r>
      <w:r w:rsidRPr="00A76824">
        <w:rPr>
          <w:rFonts w:ascii="Times New Roman" w:hAnsi="Times New Roman"/>
          <w:sz w:val="16"/>
          <w:szCs w:val="16"/>
        </w:rPr>
        <w:t>За исключением внебюджетных источников, для которых процент исполнения рассчитывается как (6)/(2)*100.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alt="Image00001.jpeg" style="width:15.1pt;height:15.1pt;visibility:visible;mso-wrap-style:square" o:bullet="t">
        <v:imagedata r:id="rId1" o:title="Image00001"/>
      </v:shape>
    </w:pict>
  </w:numPicBullet>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39D7564"/>
    <w:multiLevelType w:val="hybridMultilevel"/>
    <w:tmpl w:val="A48E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E34E8E"/>
    <w:multiLevelType w:val="hybridMultilevel"/>
    <w:tmpl w:val="C6B23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7"/>
  </w:num>
  <w:num w:numId="4">
    <w:abstractNumId w:val="15"/>
  </w:num>
  <w:num w:numId="5">
    <w:abstractNumId w:val="8"/>
  </w:num>
  <w:num w:numId="6">
    <w:abstractNumId w:val="9"/>
  </w:num>
  <w:num w:numId="7">
    <w:abstractNumId w:val="3"/>
  </w:num>
  <w:num w:numId="8">
    <w:abstractNumId w:val="0"/>
  </w:num>
  <w:num w:numId="9">
    <w:abstractNumId w:val="11"/>
  </w:num>
  <w:num w:numId="10">
    <w:abstractNumId w:val="1"/>
  </w:num>
  <w:num w:numId="11">
    <w:abstractNumId w:val="12"/>
  </w:num>
  <w:num w:numId="12">
    <w:abstractNumId w:val="16"/>
  </w:num>
  <w:num w:numId="13">
    <w:abstractNumId w:val="5"/>
  </w:num>
  <w:num w:numId="14">
    <w:abstractNumId w:val="10"/>
  </w:num>
  <w:num w:numId="15">
    <w:abstractNumId w:val="14"/>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FE66F5"/>
    <w:rsid w:val="00002A22"/>
    <w:rsid w:val="00003793"/>
    <w:rsid w:val="00005413"/>
    <w:rsid w:val="00005A29"/>
    <w:rsid w:val="000105DB"/>
    <w:rsid w:val="000149AB"/>
    <w:rsid w:val="00014E77"/>
    <w:rsid w:val="0002014B"/>
    <w:rsid w:val="00020265"/>
    <w:rsid w:val="00020D2C"/>
    <w:rsid w:val="0002114B"/>
    <w:rsid w:val="00021F39"/>
    <w:rsid w:val="00024969"/>
    <w:rsid w:val="00027272"/>
    <w:rsid w:val="000355C5"/>
    <w:rsid w:val="0003577A"/>
    <w:rsid w:val="000365DD"/>
    <w:rsid w:val="00036675"/>
    <w:rsid w:val="00036E80"/>
    <w:rsid w:val="000414D5"/>
    <w:rsid w:val="000417BB"/>
    <w:rsid w:val="000437A0"/>
    <w:rsid w:val="000439F0"/>
    <w:rsid w:val="0004447C"/>
    <w:rsid w:val="00045038"/>
    <w:rsid w:val="00045F7E"/>
    <w:rsid w:val="000467E7"/>
    <w:rsid w:val="000473C2"/>
    <w:rsid w:val="00047AC3"/>
    <w:rsid w:val="00047F8E"/>
    <w:rsid w:val="00051EBB"/>
    <w:rsid w:val="00052C0D"/>
    <w:rsid w:val="0005636C"/>
    <w:rsid w:val="00057BB5"/>
    <w:rsid w:val="00057C7B"/>
    <w:rsid w:val="000615D9"/>
    <w:rsid w:val="0006207F"/>
    <w:rsid w:val="00062A34"/>
    <w:rsid w:val="00063F54"/>
    <w:rsid w:val="00064898"/>
    <w:rsid w:val="0006786A"/>
    <w:rsid w:val="00070CA1"/>
    <w:rsid w:val="000710EB"/>
    <w:rsid w:val="00071678"/>
    <w:rsid w:val="0007225F"/>
    <w:rsid w:val="00073408"/>
    <w:rsid w:val="00075DBE"/>
    <w:rsid w:val="00076EF3"/>
    <w:rsid w:val="0007701A"/>
    <w:rsid w:val="00077A3E"/>
    <w:rsid w:val="00082FD3"/>
    <w:rsid w:val="000844AE"/>
    <w:rsid w:val="000847E8"/>
    <w:rsid w:val="0008500A"/>
    <w:rsid w:val="00085433"/>
    <w:rsid w:val="00086891"/>
    <w:rsid w:val="00091F81"/>
    <w:rsid w:val="000935EF"/>
    <w:rsid w:val="00094424"/>
    <w:rsid w:val="00095786"/>
    <w:rsid w:val="000968DE"/>
    <w:rsid w:val="000A1B05"/>
    <w:rsid w:val="000A2EEF"/>
    <w:rsid w:val="000A3F3A"/>
    <w:rsid w:val="000A6396"/>
    <w:rsid w:val="000A687A"/>
    <w:rsid w:val="000B1384"/>
    <w:rsid w:val="000B15F1"/>
    <w:rsid w:val="000B1BA5"/>
    <w:rsid w:val="000B1C1B"/>
    <w:rsid w:val="000B2A3B"/>
    <w:rsid w:val="000B2F33"/>
    <w:rsid w:val="000B2FA7"/>
    <w:rsid w:val="000B3576"/>
    <w:rsid w:val="000B3D26"/>
    <w:rsid w:val="000B50AA"/>
    <w:rsid w:val="000B5859"/>
    <w:rsid w:val="000C2D76"/>
    <w:rsid w:val="000C3E2B"/>
    <w:rsid w:val="000C5CE9"/>
    <w:rsid w:val="000C62EB"/>
    <w:rsid w:val="000C6B12"/>
    <w:rsid w:val="000D092C"/>
    <w:rsid w:val="000D1C5B"/>
    <w:rsid w:val="000D291C"/>
    <w:rsid w:val="000D3176"/>
    <w:rsid w:val="000D3305"/>
    <w:rsid w:val="000D3645"/>
    <w:rsid w:val="000D3A3F"/>
    <w:rsid w:val="000D3AA6"/>
    <w:rsid w:val="000D3D30"/>
    <w:rsid w:val="000D3D89"/>
    <w:rsid w:val="000D4110"/>
    <w:rsid w:val="000D415F"/>
    <w:rsid w:val="000D61EE"/>
    <w:rsid w:val="000E0811"/>
    <w:rsid w:val="000E09E1"/>
    <w:rsid w:val="000E1C89"/>
    <w:rsid w:val="000E2AC8"/>
    <w:rsid w:val="000E3B90"/>
    <w:rsid w:val="000E6593"/>
    <w:rsid w:val="000E6900"/>
    <w:rsid w:val="000E7B59"/>
    <w:rsid w:val="000F0BDA"/>
    <w:rsid w:val="000F255B"/>
    <w:rsid w:val="000F2EDA"/>
    <w:rsid w:val="000F34D4"/>
    <w:rsid w:val="000F350F"/>
    <w:rsid w:val="000F36C2"/>
    <w:rsid w:val="000F50F4"/>
    <w:rsid w:val="001005F7"/>
    <w:rsid w:val="001017FE"/>
    <w:rsid w:val="00102473"/>
    <w:rsid w:val="00103607"/>
    <w:rsid w:val="001039F0"/>
    <w:rsid w:val="00104CB2"/>
    <w:rsid w:val="00104CBD"/>
    <w:rsid w:val="00106CF3"/>
    <w:rsid w:val="00106F46"/>
    <w:rsid w:val="00107515"/>
    <w:rsid w:val="00107EC1"/>
    <w:rsid w:val="0011033F"/>
    <w:rsid w:val="00112BF9"/>
    <w:rsid w:val="001130A6"/>
    <w:rsid w:val="00114214"/>
    <w:rsid w:val="00114DEB"/>
    <w:rsid w:val="00116DC3"/>
    <w:rsid w:val="00117F85"/>
    <w:rsid w:val="001203AC"/>
    <w:rsid w:val="001212DB"/>
    <w:rsid w:val="0012168D"/>
    <w:rsid w:val="00121F7C"/>
    <w:rsid w:val="001229CC"/>
    <w:rsid w:val="00123041"/>
    <w:rsid w:val="00123E89"/>
    <w:rsid w:val="001313EB"/>
    <w:rsid w:val="001326CF"/>
    <w:rsid w:val="0013285B"/>
    <w:rsid w:val="00132FCC"/>
    <w:rsid w:val="0013347C"/>
    <w:rsid w:val="00135232"/>
    <w:rsid w:val="001377E0"/>
    <w:rsid w:val="00141812"/>
    <w:rsid w:val="00141F03"/>
    <w:rsid w:val="00143024"/>
    <w:rsid w:val="0014392E"/>
    <w:rsid w:val="001440CB"/>
    <w:rsid w:val="00147DC3"/>
    <w:rsid w:val="00147DC8"/>
    <w:rsid w:val="001503A7"/>
    <w:rsid w:val="00150835"/>
    <w:rsid w:val="00152A99"/>
    <w:rsid w:val="001560FC"/>
    <w:rsid w:val="0015613D"/>
    <w:rsid w:val="00156807"/>
    <w:rsid w:val="00156FE0"/>
    <w:rsid w:val="001603F7"/>
    <w:rsid w:val="00162031"/>
    <w:rsid w:val="0016216D"/>
    <w:rsid w:val="00162905"/>
    <w:rsid w:val="00163321"/>
    <w:rsid w:val="00163B79"/>
    <w:rsid w:val="00166F07"/>
    <w:rsid w:val="00167731"/>
    <w:rsid w:val="00167D51"/>
    <w:rsid w:val="00167D62"/>
    <w:rsid w:val="001703C4"/>
    <w:rsid w:val="00171465"/>
    <w:rsid w:val="00171C83"/>
    <w:rsid w:val="00175BCF"/>
    <w:rsid w:val="00181839"/>
    <w:rsid w:val="001833BE"/>
    <w:rsid w:val="00184488"/>
    <w:rsid w:val="0018516A"/>
    <w:rsid w:val="00185C58"/>
    <w:rsid w:val="00186182"/>
    <w:rsid w:val="00186594"/>
    <w:rsid w:val="001908CF"/>
    <w:rsid w:val="00190F69"/>
    <w:rsid w:val="001928EF"/>
    <w:rsid w:val="00193C90"/>
    <w:rsid w:val="00196077"/>
    <w:rsid w:val="001961B3"/>
    <w:rsid w:val="00197D45"/>
    <w:rsid w:val="001A17D2"/>
    <w:rsid w:val="001A1D04"/>
    <w:rsid w:val="001A3254"/>
    <w:rsid w:val="001A52BF"/>
    <w:rsid w:val="001A52F9"/>
    <w:rsid w:val="001A73B5"/>
    <w:rsid w:val="001B1647"/>
    <w:rsid w:val="001B1FD8"/>
    <w:rsid w:val="001B2D23"/>
    <w:rsid w:val="001B3BE6"/>
    <w:rsid w:val="001B4273"/>
    <w:rsid w:val="001B4507"/>
    <w:rsid w:val="001B46E6"/>
    <w:rsid w:val="001B774C"/>
    <w:rsid w:val="001B7E09"/>
    <w:rsid w:val="001C0125"/>
    <w:rsid w:val="001C30A6"/>
    <w:rsid w:val="001C5F01"/>
    <w:rsid w:val="001D042F"/>
    <w:rsid w:val="001D0B80"/>
    <w:rsid w:val="001D0E4E"/>
    <w:rsid w:val="001D0E5E"/>
    <w:rsid w:val="001D1B8E"/>
    <w:rsid w:val="001D2736"/>
    <w:rsid w:val="001D332A"/>
    <w:rsid w:val="001D4047"/>
    <w:rsid w:val="001D4CFB"/>
    <w:rsid w:val="001D5D0D"/>
    <w:rsid w:val="001D6B5A"/>
    <w:rsid w:val="001E0939"/>
    <w:rsid w:val="001E40B0"/>
    <w:rsid w:val="001E488B"/>
    <w:rsid w:val="001E6731"/>
    <w:rsid w:val="001E6D1B"/>
    <w:rsid w:val="001E76F4"/>
    <w:rsid w:val="001F436B"/>
    <w:rsid w:val="001F6035"/>
    <w:rsid w:val="001F7481"/>
    <w:rsid w:val="001F7824"/>
    <w:rsid w:val="001F7D1A"/>
    <w:rsid w:val="00203CD5"/>
    <w:rsid w:val="002043E8"/>
    <w:rsid w:val="00204B7D"/>
    <w:rsid w:val="00205972"/>
    <w:rsid w:val="0020690D"/>
    <w:rsid w:val="00206C6E"/>
    <w:rsid w:val="00206DA1"/>
    <w:rsid w:val="002070AB"/>
    <w:rsid w:val="002102A7"/>
    <w:rsid w:val="00210BB7"/>
    <w:rsid w:val="00214069"/>
    <w:rsid w:val="00216E4B"/>
    <w:rsid w:val="002201F8"/>
    <w:rsid w:val="002204B2"/>
    <w:rsid w:val="00220D4B"/>
    <w:rsid w:val="00221232"/>
    <w:rsid w:val="00222A0A"/>
    <w:rsid w:val="00222E8C"/>
    <w:rsid w:val="00223C41"/>
    <w:rsid w:val="0022566E"/>
    <w:rsid w:val="002258E1"/>
    <w:rsid w:val="00225F51"/>
    <w:rsid w:val="00227067"/>
    <w:rsid w:val="00231B05"/>
    <w:rsid w:val="0023241E"/>
    <w:rsid w:val="002328ED"/>
    <w:rsid w:val="00235EC6"/>
    <w:rsid w:val="00236986"/>
    <w:rsid w:val="00236E0D"/>
    <w:rsid w:val="00240624"/>
    <w:rsid w:val="002416E3"/>
    <w:rsid w:val="002455BF"/>
    <w:rsid w:val="00246CDE"/>
    <w:rsid w:val="0024722A"/>
    <w:rsid w:val="00250359"/>
    <w:rsid w:val="0025492B"/>
    <w:rsid w:val="00254EB1"/>
    <w:rsid w:val="0025565C"/>
    <w:rsid w:val="002565A6"/>
    <w:rsid w:val="002569FE"/>
    <w:rsid w:val="0026012F"/>
    <w:rsid w:val="002605D0"/>
    <w:rsid w:val="00260BEE"/>
    <w:rsid w:val="0026164F"/>
    <w:rsid w:val="002617CE"/>
    <w:rsid w:val="00261D85"/>
    <w:rsid w:val="00262727"/>
    <w:rsid w:val="00264105"/>
    <w:rsid w:val="0026473A"/>
    <w:rsid w:val="0026707F"/>
    <w:rsid w:val="0027011B"/>
    <w:rsid w:val="00271D8A"/>
    <w:rsid w:val="00273F48"/>
    <w:rsid w:val="00281410"/>
    <w:rsid w:val="00281B6F"/>
    <w:rsid w:val="00281B92"/>
    <w:rsid w:val="002829F1"/>
    <w:rsid w:val="0028794A"/>
    <w:rsid w:val="00290978"/>
    <w:rsid w:val="00292CB9"/>
    <w:rsid w:val="00293C68"/>
    <w:rsid w:val="0029467C"/>
    <w:rsid w:val="002949FD"/>
    <w:rsid w:val="00295C6A"/>
    <w:rsid w:val="00297E00"/>
    <w:rsid w:val="002A3A10"/>
    <w:rsid w:val="002A4103"/>
    <w:rsid w:val="002A4B59"/>
    <w:rsid w:val="002A6B28"/>
    <w:rsid w:val="002B02D4"/>
    <w:rsid w:val="002B0AE9"/>
    <w:rsid w:val="002B1B26"/>
    <w:rsid w:val="002B44EB"/>
    <w:rsid w:val="002B6F0A"/>
    <w:rsid w:val="002B7918"/>
    <w:rsid w:val="002B7AE1"/>
    <w:rsid w:val="002C0C8B"/>
    <w:rsid w:val="002C32F3"/>
    <w:rsid w:val="002C3756"/>
    <w:rsid w:val="002C6324"/>
    <w:rsid w:val="002D0A1F"/>
    <w:rsid w:val="002D18ED"/>
    <w:rsid w:val="002D39D2"/>
    <w:rsid w:val="002D511F"/>
    <w:rsid w:val="002D757E"/>
    <w:rsid w:val="002D7EE5"/>
    <w:rsid w:val="002E15E4"/>
    <w:rsid w:val="002E5303"/>
    <w:rsid w:val="002E53EA"/>
    <w:rsid w:val="002E6477"/>
    <w:rsid w:val="002F02D5"/>
    <w:rsid w:val="002F0823"/>
    <w:rsid w:val="002F3F7A"/>
    <w:rsid w:val="002F506D"/>
    <w:rsid w:val="00300378"/>
    <w:rsid w:val="00300755"/>
    <w:rsid w:val="003028A1"/>
    <w:rsid w:val="00303774"/>
    <w:rsid w:val="003056D6"/>
    <w:rsid w:val="00306F8A"/>
    <w:rsid w:val="00307658"/>
    <w:rsid w:val="00307AE3"/>
    <w:rsid w:val="00311CDD"/>
    <w:rsid w:val="00312007"/>
    <w:rsid w:val="0031399D"/>
    <w:rsid w:val="00320567"/>
    <w:rsid w:val="003219AB"/>
    <w:rsid w:val="0032316B"/>
    <w:rsid w:val="003243B4"/>
    <w:rsid w:val="00324D56"/>
    <w:rsid w:val="00327A6C"/>
    <w:rsid w:val="00327C6C"/>
    <w:rsid w:val="00331DB8"/>
    <w:rsid w:val="0033262C"/>
    <w:rsid w:val="00333ABE"/>
    <w:rsid w:val="00335807"/>
    <w:rsid w:val="00336209"/>
    <w:rsid w:val="003401EC"/>
    <w:rsid w:val="00340FC4"/>
    <w:rsid w:val="00342034"/>
    <w:rsid w:val="00342707"/>
    <w:rsid w:val="00343D6F"/>
    <w:rsid w:val="00343DE0"/>
    <w:rsid w:val="00343E35"/>
    <w:rsid w:val="003443A7"/>
    <w:rsid w:val="003447A2"/>
    <w:rsid w:val="00345436"/>
    <w:rsid w:val="00346A0E"/>
    <w:rsid w:val="00347426"/>
    <w:rsid w:val="003475EA"/>
    <w:rsid w:val="00347D80"/>
    <w:rsid w:val="00347D93"/>
    <w:rsid w:val="00351567"/>
    <w:rsid w:val="00351F6A"/>
    <w:rsid w:val="003544E9"/>
    <w:rsid w:val="00354C63"/>
    <w:rsid w:val="00355B54"/>
    <w:rsid w:val="00355C66"/>
    <w:rsid w:val="00357B4A"/>
    <w:rsid w:val="003632A2"/>
    <w:rsid w:val="00363619"/>
    <w:rsid w:val="0036429A"/>
    <w:rsid w:val="003644C0"/>
    <w:rsid w:val="00364994"/>
    <w:rsid w:val="00366E38"/>
    <w:rsid w:val="00366EFA"/>
    <w:rsid w:val="0036731C"/>
    <w:rsid w:val="00367F82"/>
    <w:rsid w:val="00373000"/>
    <w:rsid w:val="00373D24"/>
    <w:rsid w:val="00374022"/>
    <w:rsid w:val="00374859"/>
    <w:rsid w:val="003753CE"/>
    <w:rsid w:val="0037585F"/>
    <w:rsid w:val="00375E07"/>
    <w:rsid w:val="0037720C"/>
    <w:rsid w:val="0038099B"/>
    <w:rsid w:val="003811C8"/>
    <w:rsid w:val="003812F2"/>
    <w:rsid w:val="00383F68"/>
    <w:rsid w:val="0038456B"/>
    <w:rsid w:val="00384B84"/>
    <w:rsid w:val="00386625"/>
    <w:rsid w:val="00391E51"/>
    <w:rsid w:val="00391FA6"/>
    <w:rsid w:val="003955C6"/>
    <w:rsid w:val="00395B8D"/>
    <w:rsid w:val="003966D6"/>
    <w:rsid w:val="003968C4"/>
    <w:rsid w:val="003A1C82"/>
    <w:rsid w:val="003A3147"/>
    <w:rsid w:val="003A359C"/>
    <w:rsid w:val="003A4447"/>
    <w:rsid w:val="003A6377"/>
    <w:rsid w:val="003A7F15"/>
    <w:rsid w:val="003A7F6A"/>
    <w:rsid w:val="003B08F4"/>
    <w:rsid w:val="003B12A4"/>
    <w:rsid w:val="003B2EA4"/>
    <w:rsid w:val="003B5552"/>
    <w:rsid w:val="003B6A8A"/>
    <w:rsid w:val="003B6FF6"/>
    <w:rsid w:val="003B7054"/>
    <w:rsid w:val="003B7454"/>
    <w:rsid w:val="003C156B"/>
    <w:rsid w:val="003C1B6D"/>
    <w:rsid w:val="003C34FE"/>
    <w:rsid w:val="003C3A28"/>
    <w:rsid w:val="003C5B64"/>
    <w:rsid w:val="003C7C11"/>
    <w:rsid w:val="003D58CF"/>
    <w:rsid w:val="003D5B75"/>
    <w:rsid w:val="003D618A"/>
    <w:rsid w:val="003E33F6"/>
    <w:rsid w:val="003E46AF"/>
    <w:rsid w:val="003E4FA6"/>
    <w:rsid w:val="003F0C1C"/>
    <w:rsid w:val="003F391E"/>
    <w:rsid w:val="003F3C91"/>
    <w:rsid w:val="003F4D98"/>
    <w:rsid w:val="003F641D"/>
    <w:rsid w:val="003F762C"/>
    <w:rsid w:val="00403268"/>
    <w:rsid w:val="004039EF"/>
    <w:rsid w:val="00405774"/>
    <w:rsid w:val="00406E97"/>
    <w:rsid w:val="00411892"/>
    <w:rsid w:val="004179EF"/>
    <w:rsid w:val="00420990"/>
    <w:rsid w:val="00422481"/>
    <w:rsid w:val="004239D9"/>
    <w:rsid w:val="004324FC"/>
    <w:rsid w:val="004332D4"/>
    <w:rsid w:val="00433A77"/>
    <w:rsid w:val="00433AD4"/>
    <w:rsid w:val="00434612"/>
    <w:rsid w:val="0043497A"/>
    <w:rsid w:val="00436D2E"/>
    <w:rsid w:val="00441B1C"/>
    <w:rsid w:val="004436C8"/>
    <w:rsid w:val="00443BC7"/>
    <w:rsid w:val="00443F52"/>
    <w:rsid w:val="00445717"/>
    <w:rsid w:val="00445A16"/>
    <w:rsid w:val="00446589"/>
    <w:rsid w:val="004470A6"/>
    <w:rsid w:val="00454B94"/>
    <w:rsid w:val="00454BC6"/>
    <w:rsid w:val="004561AE"/>
    <w:rsid w:val="004568D4"/>
    <w:rsid w:val="00456FCA"/>
    <w:rsid w:val="00463013"/>
    <w:rsid w:val="00463A72"/>
    <w:rsid w:val="00463EC8"/>
    <w:rsid w:val="00464EFA"/>
    <w:rsid w:val="0046505B"/>
    <w:rsid w:val="00465A02"/>
    <w:rsid w:val="00467E10"/>
    <w:rsid w:val="00470C0C"/>
    <w:rsid w:val="00470C51"/>
    <w:rsid w:val="00473D8F"/>
    <w:rsid w:val="00475704"/>
    <w:rsid w:val="00476151"/>
    <w:rsid w:val="00476CA6"/>
    <w:rsid w:val="00476E1C"/>
    <w:rsid w:val="00477519"/>
    <w:rsid w:val="00477A1B"/>
    <w:rsid w:val="00480A34"/>
    <w:rsid w:val="0048234F"/>
    <w:rsid w:val="004836ED"/>
    <w:rsid w:val="00484913"/>
    <w:rsid w:val="00485561"/>
    <w:rsid w:val="0048690C"/>
    <w:rsid w:val="00490197"/>
    <w:rsid w:val="004920B8"/>
    <w:rsid w:val="0049211F"/>
    <w:rsid w:val="004935D4"/>
    <w:rsid w:val="00493A71"/>
    <w:rsid w:val="004940BE"/>
    <w:rsid w:val="00496754"/>
    <w:rsid w:val="004A0193"/>
    <w:rsid w:val="004A2A38"/>
    <w:rsid w:val="004A2B8D"/>
    <w:rsid w:val="004A3208"/>
    <w:rsid w:val="004A48FA"/>
    <w:rsid w:val="004A5312"/>
    <w:rsid w:val="004A6D64"/>
    <w:rsid w:val="004B1079"/>
    <w:rsid w:val="004B117C"/>
    <w:rsid w:val="004B147C"/>
    <w:rsid w:val="004B2DD9"/>
    <w:rsid w:val="004B3BEB"/>
    <w:rsid w:val="004B3F44"/>
    <w:rsid w:val="004B41B0"/>
    <w:rsid w:val="004B4275"/>
    <w:rsid w:val="004B44FC"/>
    <w:rsid w:val="004B5874"/>
    <w:rsid w:val="004B6825"/>
    <w:rsid w:val="004B6878"/>
    <w:rsid w:val="004B6A82"/>
    <w:rsid w:val="004B7FD1"/>
    <w:rsid w:val="004C0D86"/>
    <w:rsid w:val="004C2135"/>
    <w:rsid w:val="004C2195"/>
    <w:rsid w:val="004C349F"/>
    <w:rsid w:val="004C3BB8"/>
    <w:rsid w:val="004C3C2E"/>
    <w:rsid w:val="004C3D4C"/>
    <w:rsid w:val="004C4828"/>
    <w:rsid w:val="004C562E"/>
    <w:rsid w:val="004C5DEB"/>
    <w:rsid w:val="004C77C1"/>
    <w:rsid w:val="004D0267"/>
    <w:rsid w:val="004D0C14"/>
    <w:rsid w:val="004D18F0"/>
    <w:rsid w:val="004D1908"/>
    <w:rsid w:val="004D1A5E"/>
    <w:rsid w:val="004D1C11"/>
    <w:rsid w:val="004D25BD"/>
    <w:rsid w:val="004D55B7"/>
    <w:rsid w:val="004D5AE0"/>
    <w:rsid w:val="004D6C53"/>
    <w:rsid w:val="004E304B"/>
    <w:rsid w:val="004E3165"/>
    <w:rsid w:val="004E6B4E"/>
    <w:rsid w:val="004E6C24"/>
    <w:rsid w:val="004F018F"/>
    <w:rsid w:val="004F16D4"/>
    <w:rsid w:val="004F1BAD"/>
    <w:rsid w:val="004F2B3D"/>
    <w:rsid w:val="004F32E8"/>
    <w:rsid w:val="004F35B4"/>
    <w:rsid w:val="004F36D0"/>
    <w:rsid w:val="004F66D0"/>
    <w:rsid w:val="004F6777"/>
    <w:rsid w:val="004F769E"/>
    <w:rsid w:val="004F78A2"/>
    <w:rsid w:val="004F7A83"/>
    <w:rsid w:val="004F7C63"/>
    <w:rsid w:val="005010B4"/>
    <w:rsid w:val="0050475D"/>
    <w:rsid w:val="005058C9"/>
    <w:rsid w:val="005059BE"/>
    <w:rsid w:val="005060B3"/>
    <w:rsid w:val="00512C92"/>
    <w:rsid w:val="00513708"/>
    <w:rsid w:val="00517501"/>
    <w:rsid w:val="00521AAC"/>
    <w:rsid w:val="00522973"/>
    <w:rsid w:val="00522E29"/>
    <w:rsid w:val="00523025"/>
    <w:rsid w:val="0052339A"/>
    <w:rsid w:val="00524D4C"/>
    <w:rsid w:val="00525227"/>
    <w:rsid w:val="00525D80"/>
    <w:rsid w:val="00531AFC"/>
    <w:rsid w:val="005321D3"/>
    <w:rsid w:val="00532353"/>
    <w:rsid w:val="005325C0"/>
    <w:rsid w:val="0053466E"/>
    <w:rsid w:val="00535D95"/>
    <w:rsid w:val="00536C2F"/>
    <w:rsid w:val="005373CE"/>
    <w:rsid w:val="00537FDA"/>
    <w:rsid w:val="00540E3B"/>
    <w:rsid w:val="005416A7"/>
    <w:rsid w:val="00541DDF"/>
    <w:rsid w:val="00543427"/>
    <w:rsid w:val="005441F1"/>
    <w:rsid w:val="00547749"/>
    <w:rsid w:val="005501B9"/>
    <w:rsid w:val="00550F8C"/>
    <w:rsid w:val="005516AA"/>
    <w:rsid w:val="005536B8"/>
    <w:rsid w:val="005550D2"/>
    <w:rsid w:val="00555426"/>
    <w:rsid w:val="00556A0B"/>
    <w:rsid w:val="005601BB"/>
    <w:rsid w:val="005639DF"/>
    <w:rsid w:val="00565208"/>
    <w:rsid w:val="00565C57"/>
    <w:rsid w:val="00565ECD"/>
    <w:rsid w:val="00566E1B"/>
    <w:rsid w:val="00570678"/>
    <w:rsid w:val="005749FE"/>
    <w:rsid w:val="00574A5D"/>
    <w:rsid w:val="00574BFB"/>
    <w:rsid w:val="005755B1"/>
    <w:rsid w:val="00577723"/>
    <w:rsid w:val="005778AC"/>
    <w:rsid w:val="00577EC5"/>
    <w:rsid w:val="005822AD"/>
    <w:rsid w:val="00582CE4"/>
    <w:rsid w:val="00583A76"/>
    <w:rsid w:val="00583C9E"/>
    <w:rsid w:val="00590432"/>
    <w:rsid w:val="00590BB5"/>
    <w:rsid w:val="005928A0"/>
    <w:rsid w:val="00592C63"/>
    <w:rsid w:val="005930EF"/>
    <w:rsid w:val="00593490"/>
    <w:rsid w:val="005935A8"/>
    <w:rsid w:val="005948A1"/>
    <w:rsid w:val="0059790F"/>
    <w:rsid w:val="00597BB1"/>
    <w:rsid w:val="005A0062"/>
    <w:rsid w:val="005A18EC"/>
    <w:rsid w:val="005A1C18"/>
    <w:rsid w:val="005A30DF"/>
    <w:rsid w:val="005A4AF0"/>
    <w:rsid w:val="005A62DC"/>
    <w:rsid w:val="005A6647"/>
    <w:rsid w:val="005A77E4"/>
    <w:rsid w:val="005B12FF"/>
    <w:rsid w:val="005B18E0"/>
    <w:rsid w:val="005B2251"/>
    <w:rsid w:val="005B26CD"/>
    <w:rsid w:val="005B2C27"/>
    <w:rsid w:val="005B53BE"/>
    <w:rsid w:val="005B729F"/>
    <w:rsid w:val="005B79FE"/>
    <w:rsid w:val="005B7FF6"/>
    <w:rsid w:val="005C0874"/>
    <w:rsid w:val="005C095F"/>
    <w:rsid w:val="005C32CE"/>
    <w:rsid w:val="005C3AB6"/>
    <w:rsid w:val="005C3BDF"/>
    <w:rsid w:val="005C5FFC"/>
    <w:rsid w:val="005C7219"/>
    <w:rsid w:val="005D0506"/>
    <w:rsid w:val="005D084E"/>
    <w:rsid w:val="005D0C53"/>
    <w:rsid w:val="005D0F4C"/>
    <w:rsid w:val="005D12FE"/>
    <w:rsid w:val="005D189A"/>
    <w:rsid w:val="005D1959"/>
    <w:rsid w:val="005D4968"/>
    <w:rsid w:val="005D4C2F"/>
    <w:rsid w:val="005D53FC"/>
    <w:rsid w:val="005D5784"/>
    <w:rsid w:val="005D6294"/>
    <w:rsid w:val="005D7738"/>
    <w:rsid w:val="005D7D29"/>
    <w:rsid w:val="005E1A2C"/>
    <w:rsid w:val="005E1BFB"/>
    <w:rsid w:val="005E303D"/>
    <w:rsid w:val="005E3C04"/>
    <w:rsid w:val="005E53A3"/>
    <w:rsid w:val="005E67FF"/>
    <w:rsid w:val="005F1B39"/>
    <w:rsid w:val="005F2247"/>
    <w:rsid w:val="005F30EC"/>
    <w:rsid w:val="005F3680"/>
    <w:rsid w:val="005F46E8"/>
    <w:rsid w:val="005F6A8A"/>
    <w:rsid w:val="005F6FAB"/>
    <w:rsid w:val="006007FB"/>
    <w:rsid w:val="00601E03"/>
    <w:rsid w:val="00601F05"/>
    <w:rsid w:val="00602409"/>
    <w:rsid w:val="00605733"/>
    <w:rsid w:val="00610742"/>
    <w:rsid w:val="00614C09"/>
    <w:rsid w:val="00616817"/>
    <w:rsid w:val="00617553"/>
    <w:rsid w:val="00617723"/>
    <w:rsid w:val="006204CB"/>
    <w:rsid w:val="00622764"/>
    <w:rsid w:val="00623318"/>
    <w:rsid w:val="0062458F"/>
    <w:rsid w:val="006258D8"/>
    <w:rsid w:val="00626589"/>
    <w:rsid w:val="00626CA3"/>
    <w:rsid w:val="00627CF9"/>
    <w:rsid w:val="006314C5"/>
    <w:rsid w:val="0063267A"/>
    <w:rsid w:val="00633800"/>
    <w:rsid w:val="00634712"/>
    <w:rsid w:val="0063583E"/>
    <w:rsid w:val="00635A86"/>
    <w:rsid w:val="00636BF0"/>
    <w:rsid w:val="00636DAA"/>
    <w:rsid w:val="00637FA8"/>
    <w:rsid w:val="00642C7B"/>
    <w:rsid w:val="00644146"/>
    <w:rsid w:val="0065127F"/>
    <w:rsid w:val="0065194F"/>
    <w:rsid w:val="00654C79"/>
    <w:rsid w:val="00656924"/>
    <w:rsid w:val="006612C8"/>
    <w:rsid w:val="006615B8"/>
    <w:rsid w:val="00661E7A"/>
    <w:rsid w:val="00664721"/>
    <w:rsid w:val="00665344"/>
    <w:rsid w:val="006655E4"/>
    <w:rsid w:val="00666A00"/>
    <w:rsid w:val="00666ACB"/>
    <w:rsid w:val="00667F05"/>
    <w:rsid w:val="00670337"/>
    <w:rsid w:val="00672985"/>
    <w:rsid w:val="00673191"/>
    <w:rsid w:val="00674F10"/>
    <w:rsid w:val="006754AB"/>
    <w:rsid w:val="006765AB"/>
    <w:rsid w:val="006818ED"/>
    <w:rsid w:val="00685E64"/>
    <w:rsid w:val="006958E0"/>
    <w:rsid w:val="00696655"/>
    <w:rsid w:val="00696A96"/>
    <w:rsid w:val="006A0035"/>
    <w:rsid w:val="006A127A"/>
    <w:rsid w:val="006A1CF6"/>
    <w:rsid w:val="006A2FD5"/>
    <w:rsid w:val="006A369F"/>
    <w:rsid w:val="006A45A4"/>
    <w:rsid w:val="006A7675"/>
    <w:rsid w:val="006B0921"/>
    <w:rsid w:val="006B2768"/>
    <w:rsid w:val="006B27C6"/>
    <w:rsid w:val="006B50B8"/>
    <w:rsid w:val="006C02FB"/>
    <w:rsid w:val="006C13E8"/>
    <w:rsid w:val="006C1557"/>
    <w:rsid w:val="006C316D"/>
    <w:rsid w:val="006C3DBB"/>
    <w:rsid w:val="006C417D"/>
    <w:rsid w:val="006C4455"/>
    <w:rsid w:val="006C4500"/>
    <w:rsid w:val="006C56E6"/>
    <w:rsid w:val="006C7D9B"/>
    <w:rsid w:val="006D0461"/>
    <w:rsid w:val="006D0C3B"/>
    <w:rsid w:val="006D1980"/>
    <w:rsid w:val="006D1BC0"/>
    <w:rsid w:val="006D241C"/>
    <w:rsid w:val="006D2C52"/>
    <w:rsid w:val="006D4B06"/>
    <w:rsid w:val="006D6C32"/>
    <w:rsid w:val="006D7D29"/>
    <w:rsid w:val="006E3FC5"/>
    <w:rsid w:val="006E4DC5"/>
    <w:rsid w:val="006E5204"/>
    <w:rsid w:val="006E6056"/>
    <w:rsid w:val="006E6F7C"/>
    <w:rsid w:val="006E6FF9"/>
    <w:rsid w:val="006E74AB"/>
    <w:rsid w:val="006F0BB0"/>
    <w:rsid w:val="006F0C91"/>
    <w:rsid w:val="006F17A0"/>
    <w:rsid w:val="006F2590"/>
    <w:rsid w:val="006F3FA5"/>
    <w:rsid w:val="006F478E"/>
    <w:rsid w:val="006F5CAD"/>
    <w:rsid w:val="006F5FDD"/>
    <w:rsid w:val="006F60F2"/>
    <w:rsid w:val="006F61F2"/>
    <w:rsid w:val="006F684C"/>
    <w:rsid w:val="006F70FC"/>
    <w:rsid w:val="006F719A"/>
    <w:rsid w:val="00700A58"/>
    <w:rsid w:val="0070304B"/>
    <w:rsid w:val="00705BD7"/>
    <w:rsid w:val="007069F1"/>
    <w:rsid w:val="00706A69"/>
    <w:rsid w:val="00707AB8"/>
    <w:rsid w:val="00710808"/>
    <w:rsid w:val="00712E32"/>
    <w:rsid w:val="007131DE"/>
    <w:rsid w:val="007142DF"/>
    <w:rsid w:val="0071625D"/>
    <w:rsid w:val="0071658B"/>
    <w:rsid w:val="00723172"/>
    <w:rsid w:val="007236F7"/>
    <w:rsid w:val="00723C33"/>
    <w:rsid w:val="007271CC"/>
    <w:rsid w:val="007275B3"/>
    <w:rsid w:val="007320FD"/>
    <w:rsid w:val="00734E50"/>
    <w:rsid w:val="0073509A"/>
    <w:rsid w:val="007358F3"/>
    <w:rsid w:val="00736717"/>
    <w:rsid w:val="00741388"/>
    <w:rsid w:val="007419B3"/>
    <w:rsid w:val="00741FAE"/>
    <w:rsid w:val="0074224D"/>
    <w:rsid w:val="00743605"/>
    <w:rsid w:val="007456E8"/>
    <w:rsid w:val="00746C5B"/>
    <w:rsid w:val="00747AA8"/>
    <w:rsid w:val="007504D9"/>
    <w:rsid w:val="0075250A"/>
    <w:rsid w:val="00753E20"/>
    <w:rsid w:val="00762063"/>
    <w:rsid w:val="00763A6E"/>
    <w:rsid w:val="00764B52"/>
    <w:rsid w:val="00765EDA"/>
    <w:rsid w:val="00766767"/>
    <w:rsid w:val="00767A73"/>
    <w:rsid w:val="007722D7"/>
    <w:rsid w:val="0077241B"/>
    <w:rsid w:val="00774B13"/>
    <w:rsid w:val="00774CCB"/>
    <w:rsid w:val="00775F5E"/>
    <w:rsid w:val="00780F00"/>
    <w:rsid w:val="00783984"/>
    <w:rsid w:val="00783EE1"/>
    <w:rsid w:val="007845CC"/>
    <w:rsid w:val="007849C7"/>
    <w:rsid w:val="0078612F"/>
    <w:rsid w:val="007873E5"/>
    <w:rsid w:val="007901EC"/>
    <w:rsid w:val="00790814"/>
    <w:rsid w:val="0079374D"/>
    <w:rsid w:val="00797B44"/>
    <w:rsid w:val="007A0542"/>
    <w:rsid w:val="007A0F88"/>
    <w:rsid w:val="007A4110"/>
    <w:rsid w:val="007A55E8"/>
    <w:rsid w:val="007A7005"/>
    <w:rsid w:val="007B0088"/>
    <w:rsid w:val="007B1B4A"/>
    <w:rsid w:val="007B2D24"/>
    <w:rsid w:val="007B3468"/>
    <w:rsid w:val="007B3F9D"/>
    <w:rsid w:val="007B62D3"/>
    <w:rsid w:val="007B7A2A"/>
    <w:rsid w:val="007B7BFA"/>
    <w:rsid w:val="007C2184"/>
    <w:rsid w:val="007C4224"/>
    <w:rsid w:val="007C526A"/>
    <w:rsid w:val="007C6737"/>
    <w:rsid w:val="007C6C95"/>
    <w:rsid w:val="007C7843"/>
    <w:rsid w:val="007D0844"/>
    <w:rsid w:val="007D6375"/>
    <w:rsid w:val="007D781D"/>
    <w:rsid w:val="007E1BA0"/>
    <w:rsid w:val="007E2BD2"/>
    <w:rsid w:val="007E2C5A"/>
    <w:rsid w:val="007E3766"/>
    <w:rsid w:val="007E49D9"/>
    <w:rsid w:val="007E578A"/>
    <w:rsid w:val="007E6471"/>
    <w:rsid w:val="007F01B5"/>
    <w:rsid w:val="007F3182"/>
    <w:rsid w:val="007F47E0"/>
    <w:rsid w:val="007F5B67"/>
    <w:rsid w:val="007F7671"/>
    <w:rsid w:val="0080132F"/>
    <w:rsid w:val="00801A8C"/>
    <w:rsid w:val="00802C91"/>
    <w:rsid w:val="00804042"/>
    <w:rsid w:val="00804CD0"/>
    <w:rsid w:val="008056D7"/>
    <w:rsid w:val="0080788A"/>
    <w:rsid w:val="00811F52"/>
    <w:rsid w:val="008136A8"/>
    <w:rsid w:val="008201A4"/>
    <w:rsid w:val="00824B7C"/>
    <w:rsid w:val="00825918"/>
    <w:rsid w:val="008272D7"/>
    <w:rsid w:val="00830781"/>
    <w:rsid w:val="00831E66"/>
    <w:rsid w:val="00831EA8"/>
    <w:rsid w:val="008343EA"/>
    <w:rsid w:val="008360D0"/>
    <w:rsid w:val="008364C2"/>
    <w:rsid w:val="00837255"/>
    <w:rsid w:val="00837E81"/>
    <w:rsid w:val="0084352F"/>
    <w:rsid w:val="00845089"/>
    <w:rsid w:val="00853328"/>
    <w:rsid w:val="0085419E"/>
    <w:rsid w:val="00854C83"/>
    <w:rsid w:val="00856D28"/>
    <w:rsid w:val="00862826"/>
    <w:rsid w:val="00862986"/>
    <w:rsid w:val="00863449"/>
    <w:rsid w:val="008676CC"/>
    <w:rsid w:val="008679FE"/>
    <w:rsid w:val="0087013C"/>
    <w:rsid w:val="00870169"/>
    <w:rsid w:val="0087063E"/>
    <w:rsid w:val="00870858"/>
    <w:rsid w:val="00871092"/>
    <w:rsid w:val="0087152C"/>
    <w:rsid w:val="00872798"/>
    <w:rsid w:val="00873018"/>
    <w:rsid w:val="008813EE"/>
    <w:rsid w:val="008824A4"/>
    <w:rsid w:val="008827BD"/>
    <w:rsid w:val="00882812"/>
    <w:rsid w:val="00883218"/>
    <w:rsid w:val="0088463A"/>
    <w:rsid w:val="00887CEE"/>
    <w:rsid w:val="00891220"/>
    <w:rsid w:val="00891C23"/>
    <w:rsid w:val="00891D70"/>
    <w:rsid w:val="00893B0D"/>
    <w:rsid w:val="00894D7C"/>
    <w:rsid w:val="008A0383"/>
    <w:rsid w:val="008A0DC0"/>
    <w:rsid w:val="008A1973"/>
    <w:rsid w:val="008A28E2"/>
    <w:rsid w:val="008A44C8"/>
    <w:rsid w:val="008A49D5"/>
    <w:rsid w:val="008A777E"/>
    <w:rsid w:val="008A79BB"/>
    <w:rsid w:val="008B0324"/>
    <w:rsid w:val="008B123D"/>
    <w:rsid w:val="008B278C"/>
    <w:rsid w:val="008B50AC"/>
    <w:rsid w:val="008B63E7"/>
    <w:rsid w:val="008B6717"/>
    <w:rsid w:val="008B6DED"/>
    <w:rsid w:val="008B7E15"/>
    <w:rsid w:val="008C0500"/>
    <w:rsid w:val="008C15EE"/>
    <w:rsid w:val="008C1B9C"/>
    <w:rsid w:val="008C359A"/>
    <w:rsid w:val="008C4CD7"/>
    <w:rsid w:val="008C6BEE"/>
    <w:rsid w:val="008C78C1"/>
    <w:rsid w:val="008D01D6"/>
    <w:rsid w:val="008D0381"/>
    <w:rsid w:val="008D0489"/>
    <w:rsid w:val="008D0D18"/>
    <w:rsid w:val="008D0D74"/>
    <w:rsid w:val="008D1294"/>
    <w:rsid w:val="008D2C71"/>
    <w:rsid w:val="008D4BEB"/>
    <w:rsid w:val="008D5E80"/>
    <w:rsid w:val="008D654C"/>
    <w:rsid w:val="008E2BE6"/>
    <w:rsid w:val="008E2E40"/>
    <w:rsid w:val="008E3B37"/>
    <w:rsid w:val="008E3DBD"/>
    <w:rsid w:val="008E715F"/>
    <w:rsid w:val="008E76A4"/>
    <w:rsid w:val="008E7C5B"/>
    <w:rsid w:val="008E7DA0"/>
    <w:rsid w:val="008F0743"/>
    <w:rsid w:val="008F48BA"/>
    <w:rsid w:val="008F5ACB"/>
    <w:rsid w:val="009019C3"/>
    <w:rsid w:val="00905385"/>
    <w:rsid w:val="009056AC"/>
    <w:rsid w:val="00906D2A"/>
    <w:rsid w:val="00907080"/>
    <w:rsid w:val="009077A1"/>
    <w:rsid w:val="0090796A"/>
    <w:rsid w:val="0091265E"/>
    <w:rsid w:val="0091274F"/>
    <w:rsid w:val="009129B4"/>
    <w:rsid w:val="00913531"/>
    <w:rsid w:val="0091366F"/>
    <w:rsid w:val="0091449A"/>
    <w:rsid w:val="009202F1"/>
    <w:rsid w:val="0092081E"/>
    <w:rsid w:val="0092190A"/>
    <w:rsid w:val="00922CAF"/>
    <w:rsid w:val="009230A9"/>
    <w:rsid w:val="00925725"/>
    <w:rsid w:val="00925738"/>
    <w:rsid w:val="00925806"/>
    <w:rsid w:val="009263A7"/>
    <w:rsid w:val="0092674E"/>
    <w:rsid w:val="0092785F"/>
    <w:rsid w:val="00927ABB"/>
    <w:rsid w:val="00927C12"/>
    <w:rsid w:val="009326DB"/>
    <w:rsid w:val="009338E8"/>
    <w:rsid w:val="00935B77"/>
    <w:rsid w:val="00935CFF"/>
    <w:rsid w:val="00941082"/>
    <w:rsid w:val="00941A46"/>
    <w:rsid w:val="00942843"/>
    <w:rsid w:val="00942A82"/>
    <w:rsid w:val="009435B6"/>
    <w:rsid w:val="00944B21"/>
    <w:rsid w:val="0094524C"/>
    <w:rsid w:val="00946714"/>
    <w:rsid w:val="00947081"/>
    <w:rsid w:val="00947943"/>
    <w:rsid w:val="00950770"/>
    <w:rsid w:val="009530D4"/>
    <w:rsid w:val="00953835"/>
    <w:rsid w:val="00954E69"/>
    <w:rsid w:val="00955C55"/>
    <w:rsid w:val="0095646D"/>
    <w:rsid w:val="00956CCB"/>
    <w:rsid w:val="00957820"/>
    <w:rsid w:val="00960D88"/>
    <w:rsid w:val="009618D9"/>
    <w:rsid w:val="00961F22"/>
    <w:rsid w:val="009622A8"/>
    <w:rsid w:val="0096246D"/>
    <w:rsid w:val="0096576C"/>
    <w:rsid w:val="009667F1"/>
    <w:rsid w:val="00967C7D"/>
    <w:rsid w:val="00972032"/>
    <w:rsid w:val="009734B7"/>
    <w:rsid w:val="00974D98"/>
    <w:rsid w:val="00975222"/>
    <w:rsid w:val="00976A92"/>
    <w:rsid w:val="00984210"/>
    <w:rsid w:val="009844B0"/>
    <w:rsid w:val="0098484A"/>
    <w:rsid w:val="0098635C"/>
    <w:rsid w:val="00986BB9"/>
    <w:rsid w:val="00987A37"/>
    <w:rsid w:val="00990ABC"/>
    <w:rsid w:val="00990EAD"/>
    <w:rsid w:val="00991A6B"/>
    <w:rsid w:val="00994B28"/>
    <w:rsid w:val="00995A47"/>
    <w:rsid w:val="00996E60"/>
    <w:rsid w:val="009A062E"/>
    <w:rsid w:val="009A0E2C"/>
    <w:rsid w:val="009A1807"/>
    <w:rsid w:val="009A22A9"/>
    <w:rsid w:val="009A3088"/>
    <w:rsid w:val="009A5DD1"/>
    <w:rsid w:val="009A6693"/>
    <w:rsid w:val="009A7C9C"/>
    <w:rsid w:val="009B0160"/>
    <w:rsid w:val="009B05F5"/>
    <w:rsid w:val="009B0701"/>
    <w:rsid w:val="009B0AE4"/>
    <w:rsid w:val="009B0EA1"/>
    <w:rsid w:val="009B1048"/>
    <w:rsid w:val="009B232B"/>
    <w:rsid w:val="009B2AC3"/>
    <w:rsid w:val="009B314E"/>
    <w:rsid w:val="009B37B3"/>
    <w:rsid w:val="009B4F15"/>
    <w:rsid w:val="009B569A"/>
    <w:rsid w:val="009B5ED9"/>
    <w:rsid w:val="009B656E"/>
    <w:rsid w:val="009C3A61"/>
    <w:rsid w:val="009C4B2A"/>
    <w:rsid w:val="009C5629"/>
    <w:rsid w:val="009C67E3"/>
    <w:rsid w:val="009C68E6"/>
    <w:rsid w:val="009D0722"/>
    <w:rsid w:val="009D19BF"/>
    <w:rsid w:val="009D2A3C"/>
    <w:rsid w:val="009D341B"/>
    <w:rsid w:val="009D3C80"/>
    <w:rsid w:val="009D7A9C"/>
    <w:rsid w:val="009E14D8"/>
    <w:rsid w:val="009E19E8"/>
    <w:rsid w:val="009E1C5B"/>
    <w:rsid w:val="009E2DD6"/>
    <w:rsid w:val="009E4432"/>
    <w:rsid w:val="009E6CD6"/>
    <w:rsid w:val="009E6DE5"/>
    <w:rsid w:val="009E7C1C"/>
    <w:rsid w:val="009F22A0"/>
    <w:rsid w:val="009F282C"/>
    <w:rsid w:val="009F410A"/>
    <w:rsid w:val="009F4220"/>
    <w:rsid w:val="009F464F"/>
    <w:rsid w:val="009F53DE"/>
    <w:rsid w:val="00A00566"/>
    <w:rsid w:val="00A03CFF"/>
    <w:rsid w:val="00A049CE"/>
    <w:rsid w:val="00A11781"/>
    <w:rsid w:val="00A12084"/>
    <w:rsid w:val="00A13669"/>
    <w:rsid w:val="00A137D3"/>
    <w:rsid w:val="00A13CC0"/>
    <w:rsid w:val="00A14F48"/>
    <w:rsid w:val="00A158B3"/>
    <w:rsid w:val="00A16089"/>
    <w:rsid w:val="00A1656C"/>
    <w:rsid w:val="00A1672B"/>
    <w:rsid w:val="00A17A97"/>
    <w:rsid w:val="00A218C4"/>
    <w:rsid w:val="00A22272"/>
    <w:rsid w:val="00A2287D"/>
    <w:rsid w:val="00A22BD2"/>
    <w:rsid w:val="00A22D2A"/>
    <w:rsid w:val="00A239CA"/>
    <w:rsid w:val="00A24859"/>
    <w:rsid w:val="00A24AD5"/>
    <w:rsid w:val="00A24C77"/>
    <w:rsid w:val="00A260F0"/>
    <w:rsid w:val="00A27797"/>
    <w:rsid w:val="00A32532"/>
    <w:rsid w:val="00A32856"/>
    <w:rsid w:val="00A32AA5"/>
    <w:rsid w:val="00A36CC7"/>
    <w:rsid w:val="00A4031E"/>
    <w:rsid w:val="00A40BD7"/>
    <w:rsid w:val="00A41CFA"/>
    <w:rsid w:val="00A42E5E"/>
    <w:rsid w:val="00A43E05"/>
    <w:rsid w:val="00A45ED6"/>
    <w:rsid w:val="00A50169"/>
    <w:rsid w:val="00A51262"/>
    <w:rsid w:val="00A52401"/>
    <w:rsid w:val="00A5554B"/>
    <w:rsid w:val="00A55C65"/>
    <w:rsid w:val="00A55E8C"/>
    <w:rsid w:val="00A6074B"/>
    <w:rsid w:val="00A61400"/>
    <w:rsid w:val="00A61842"/>
    <w:rsid w:val="00A62969"/>
    <w:rsid w:val="00A671B9"/>
    <w:rsid w:val="00A70FE3"/>
    <w:rsid w:val="00A73080"/>
    <w:rsid w:val="00A73E8E"/>
    <w:rsid w:val="00A74363"/>
    <w:rsid w:val="00A74E36"/>
    <w:rsid w:val="00A75114"/>
    <w:rsid w:val="00A756B8"/>
    <w:rsid w:val="00A75E03"/>
    <w:rsid w:val="00A76824"/>
    <w:rsid w:val="00A81810"/>
    <w:rsid w:val="00A824F2"/>
    <w:rsid w:val="00A82A1B"/>
    <w:rsid w:val="00A847FD"/>
    <w:rsid w:val="00A84BB9"/>
    <w:rsid w:val="00A85CE5"/>
    <w:rsid w:val="00A86AE8"/>
    <w:rsid w:val="00A91A8D"/>
    <w:rsid w:val="00A94B49"/>
    <w:rsid w:val="00A94C3A"/>
    <w:rsid w:val="00A95784"/>
    <w:rsid w:val="00A95A09"/>
    <w:rsid w:val="00A965BD"/>
    <w:rsid w:val="00A97213"/>
    <w:rsid w:val="00AA0802"/>
    <w:rsid w:val="00AA22A0"/>
    <w:rsid w:val="00AA2C84"/>
    <w:rsid w:val="00AA5C1E"/>
    <w:rsid w:val="00AB15CE"/>
    <w:rsid w:val="00AB1ACE"/>
    <w:rsid w:val="00AB1C66"/>
    <w:rsid w:val="00AB2A43"/>
    <w:rsid w:val="00AB3ACC"/>
    <w:rsid w:val="00AB5430"/>
    <w:rsid w:val="00AB59BC"/>
    <w:rsid w:val="00AB6398"/>
    <w:rsid w:val="00AB70DC"/>
    <w:rsid w:val="00AC011E"/>
    <w:rsid w:val="00AC1657"/>
    <w:rsid w:val="00AC4D67"/>
    <w:rsid w:val="00AC5EEB"/>
    <w:rsid w:val="00AC772D"/>
    <w:rsid w:val="00AD01E1"/>
    <w:rsid w:val="00AD0B72"/>
    <w:rsid w:val="00AD0CD4"/>
    <w:rsid w:val="00AD21E9"/>
    <w:rsid w:val="00AD2222"/>
    <w:rsid w:val="00AD504F"/>
    <w:rsid w:val="00AD5517"/>
    <w:rsid w:val="00AD7938"/>
    <w:rsid w:val="00AE1826"/>
    <w:rsid w:val="00AE31E0"/>
    <w:rsid w:val="00AE3ADA"/>
    <w:rsid w:val="00AE434F"/>
    <w:rsid w:val="00AE4861"/>
    <w:rsid w:val="00AE76B9"/>
    <w:rsid w:val="00AE77A9"/>
    <w:rsid w:val="00AF0230"/>
    <w:rsid w:val="00AF0645"/>
    <w:rsid w:val="00AF1730"/>
    <w:rsid w:val="00AF1B51"/>
    <w:rsid w:val="00AF57D2"/>
    <w:rsid w:val="00AF7153"/>
    <w:rsid w:val="00B00348"/>
    <w:rsid w:val="00B010DD"/>
    <w:rsid w:val="00B021E2"/>
    <w:rsid w:val="00B04846"/>
    <w:rsid w:val="00B05B53"/>
    <w:rsid w:val="00B11A3B"/>
    <w:rsid w:val="00B11B56"/>
    <w:rsid w:val="00B11EF8"/>
    <w:rsid w:val="00B13869"/>
    <w:rsid w:val="00B140B0"/>
    <w:rsid w:val="00B1443D"/>
    <w:rsid w:val="00B15E91"/>
    <w:rsid w:val="00B176D2"/>
    <w:rsid w:val="00B203EB"/>
    <w:rsid w:val="00B22932"/>
    <w:rsid w:val="00B22F49"/>
    <w:rsid w:val="00B22F8A"/>
    <w:rsid w:val="00B23626"/>
    <w:rsid w:val="00B23CD1"/>
    <w:rsid w:val="00B245C8"/>
    <w:rsid w:val="00B27235"/>
    <w:rsid w:val="00B331D8"/>
    <w:rsid w:val="00B34185"/>
    <w:rsid w:val="00B341A9"/>
    <w:rsid w:val="00B3438E"/>
    <w:rsid w:val="00B34393"/>
    <w:rsid w:val="00B35F50"/>
    <w:rsid w:val="00B36688"/>
    <w:rsid w:val="00B44CC5"/>
    <w:rsid w:val="00B46468"/>
    <w:rsid w:val="00B47FA5"/>
    <w:rsid w:val="00B541FB"/>
    <w:rsid w:val="00B552AE"/>
    <w:rsid w:val="00B557B2"/>
    <w:rsid w:val="00B573BF"/>
    <w:rsid w:val="00B60BA7"/>
    <w:rsid w:val="00B616F1"/>
    <w:rsid w:val="00B61DDE"/>
    <w:rsid w:val="00B65C17"/>
    <w:rsid w:val="00B71D56"/>
    <w:rsid w:val="00B71F67"/>
    <w:rsid w:val="00B756CD"/>
    <w:rsid w:val="00B75F6B"/>
    <w:rsid w:val="00B7700D"/>
    <w:rsid w:val="00B77A74"/>
    <w:rsid w:val="00B77EE2"/>
    <w:rsid w:val="00B83606"/>
    <w:rsid w:val="00B849D6"/>
    <w:rsid w:val="00B86529"/>
    <w:rsid w:val="00B93D15"/>
    <w:rsid w:val="00B94824"/>
    <w:rsid w:val="00B94855"/>
    <w:rsid w:val="00B96269"/>
    <w:rsid w:val="00BA31D8"/>
    <w:rsid w:val="00BA3F66"/>
    <w:rsid w:val="00BA41CC"/>
    <w:rsid w:val="00BA5732"/>
    <w:rsid w:val="00BA7F64"/>
    <w:rsid w:val="00BB0C67"/>
    <w:rsid w:val="00BB16A9"/>
    <w:rsid w:val="00BB3487"/>
    <w:rsid w:val="00BB48F4"/>
    <w:rsid w:val="00BB4A7B"/>
    <w:rsid w:val="00BB55C4"/>
    <w:rsid w:val="00BB56D1"/>
    <w:rsid w:val="00BB669E"/>
    <w:rsid w:val="00BC005F"/>
    <w:rsid w:val="00BC0398"/>
    <w:rsid w:val="00BC1A43"/>
    <w:rsid w:val="00BC1B65"/>
    <w:rsid w:val="00BC20B0"/>
    <w:rsid w:val="00BC355E"/>
    <w:rsid w:val="00BC35FE"/>
    <w:rsid w:val="00BC402A"/>
    <w:rsid w:val="00BC5CC7"/>
    <w:rsid w:val="00BC6C9A"/>
    <w:rsid w:val="00BD15C8"/>
    <w:rsid w:val="00BD15D8"/>
    <w:rsid w:val="00BD34A1"/>
    <w:rsid w:val="00BE002A"/>
    <w:rsid w:val="00BE0442"/>
    <w:rsid w:val="00BE1050"/>
    <w:rsid w:val="00BE1320"/>
    <w:rsid w:val="00BE2981"/>
    <w:rsid w:val="00BE3261"/>
    <w:rsid w:val="00BE3DA7"/>
    <w:rsid w:val="00BE42F5"/>
    <w:rsid w:val="00BF1126"/>
    <w:rsid w:val="00BF12DD"/>
    <w:rsid w:val="00BF1BA9"/>
    <w:rsid w:val="00BF20E3"/>
    <w:rsid w:val="00BF22D1"/>
    <w:rsid w:val="00C00B4E"/>
    <w:rsid w:val="00C01CAB"/>
    <w:rsid w:val="00C03945"/>
    <w:rsid w:val="00C04032"/>
    <w:rsid w:val="00C066A4"/>
    <w:rsid w:val="00C0706E"/>
    <w:rsid w:val="00C072C5"/>
    <w:rsid w:val="00C079FD"/>
    <w:rsid w:val="00C1061B"/>
    <w:rsid w:val="00C1289C"/>
    <w:rsid w:val="00C15D27"/>
    <w:rsid w:val="00C1639D"/>
    <w:rsid w:val="00C1786A"/>
    <w:rsid w:val="00C20414"/>
    <w:rsid w:val="00C21392"/>
    <w:rsid w:val="00C2375A"/>
    <w:rsid w:val="00C25BEB"/>
    <w:rsid w:val="00C26A3B"/>
    <w:rsid w:val="00C278E5"/>
    <w:rsid w:val="00C3369C"/>
    <w:rsid w:val="00C347ED"/>
    <w:rsid w:val="00C41348"/>
    <w:rsid w:val="00C4293A"/>
    <w:rsid w:val="00C43363"/>
    <w:rsid w:val="00C43E8C"/>
    <w:rsid w:val="00C51597"/>
    <w:rsid w:val="00C524D9"/>
    <w:rsid w:val="00C528FE"/>
    <w:rsid w:val="00C54D9A"/>
    <w:rsid w:val="00C54EA9"/>
    <w:rsid w:val="00C60A65"/>
    <w:rsid w:val="00C60C71"/>
    <w:rsid w:val="00C6290A"/>
    <w:rsid w:val="00C64269"/>
    <w:rsid w:val="00C6442E"/>
    <w:rsid w:val="00C64EE3"/>
    <w:rsid w:val="00C66A50"/>
    <w:rsid w:val="00C66C9F"/>
    <w:rsid w:val="00C7075B"/>
    <w:rsid w:val="00C714F0"/>
    <w:rsid w:val="00C72A79"/>
    <w:rsid w:val="00C74E1D"/>
    <w:rsid w:val="00C80F89"/>
    <w:rsid w:val="00C823F6"/>
    <w:rsid w:val="00C82862"/>
    <w:rsid w:val="00C84C22"/>
    <w:rsid w:val="00C84D53"/>
    <w:rsid w:val="00C868A1"/>
    <w:rsid w:val="00C90503"/>
    <w:rsid w:val="00C94367"/>
    <w:rsid w:val="00C95CE9"/>
    <w:rsid w:val="00C9675A"/>
    <w:rsid w:val="00C96D05"/>
    <w:rsid w:val="00C975D8"/>
    <w:rsid w:val="00C97BD5"/>
    <w:rsid w:val="00CA0478"/>
    <w:rsid w:val="00CA0F43"/>
    <w:rsid w:val="00CA4DF3"/>
    <w:rsid w:val="00CA59F4"/>
    <w:rsid w:val="00CB0F0E"/>
    <w:rsid w:val="00CB132B"/>
    <w:rsid w:val="00CB2F69"/>
    <w:rsid w:val="00CB519D"/>
    <w:rsid w:val="00CB614D"/>
    <w:rsid w:val="00CB7053"/>
    <w:rsid w:val="00CB7AA9"/>
    <w:rsid w:val="00CC0843"/>
    <w:rsid w:val="00CC0A99"/>
    <w:rsid w:val="00CC0EE7"/>
    <w:rsid w:val="00CC2FDA"/>
    <w:rsid w:val="00CC5FAE"/>
    <w:rsid w:val="00CC60C2"/>
    <w:rsid w:val="00CC6E84"/>
    <w:rsid w:val="00CC76E5"/>
    <w:rsid w:val="00CD0985"/>
    <w:rsid w:val="00CD1F4A"/>
    <w:rsid w:val="00CD50BA"/>
    <w:rsid w:val="00CD639C"/>
    <w:rsid w:val="00CD6A73"/>
    <w:rsid w:val="00CE15F6"/>
    <w:rsid w:val="00CE1607"/>
    <w:rsid w:val="00CE3399"/>
    <w:rsid w:val="00CE4395"/>
    <w:rsid w:val="00CE4CFA"/>
    <w:rsid w:val="00CE5426"/>
    <w:rsid w:val="00CE634A"/>
    <w:rsid w:val="00CE657C"/>
    <w:rsid w:val="00CF04C2"/>
    <w:rsid w:val="00CF13D7"/>
    <w:rsid w:val="00CF1A2F"/>
    <w:rsid w:val="00CF2A4D"/>
    <w:rsid w:val="00CF3F33"/>
    <w:rsid w:val="00CF4B81"/>
    <w:rsid w:val="00CF4C6C"/>
    <w:rsid w:val="00CF75D8"/>
    <w:rsid w:val="00CF7711"/>
    <w:rsid w:val="00D00F45"/>
    <w:rsid w:val="00D02ECA"/>
    <w:rsid w:val="00D0315D"/>
    <w:rsid w:val="00D03743"/>
    <w:rsid w:val="00D03C39"/>
    <w:rsid w:val="00D04659"/>
    <w:rsid w:val="00D055AC"/>
    <w:rsid w:val="00D07893"/>
    <w:rsid w:val="00D12142"/>
    <w:rsid w:val="00D12CB8"/>
    <w:rsid w:val="00D14AC4"/>
    <w:rsid w:val="00D151D0"/>
    <w:rsid w:val="00D15B3E"/>
    <w:rsid w:val="00D16FB5"/>
    <w:rsid w:val="00D17EFC"/>
    <w:rsid w:val="00D20E52"/>
    <w:rsid w:val="00D22A6B"/>
    <w:rsid w:val="00D230B4"/>
    <w:rsid w:val="00D24D8E"/>
    <w:rsid w:val="00D25467"/>
    <w:rsid w:val="00D30DBB"/>
    <w:rsid w:val="00D31981"/>
    <w:rsid w:val="00D33122"/>
    <w:rsid w:val="00D33F1C"/>
    <w:rsid w:val="00D33F47"/>
    <w:rsid w:val="00D37C26"/>
    <w:rsid w:val="00D407FB"/>
    <w:rsid w:val="00D40E00"/>
    <w:rsid w:val="00D45911"/>
    <w:rsid w:val="00D46D2B"/>
    <w:rsid w:val="00D4768A"/>
    <w:rsid w:val="00D5123B"/>
    <w:rsid w:val="00D55934"/>
    <w:rsid w:val="00D56E29"/>
    <w:rsid w:val="00D61DB1"/>
    <w:rsid w:val="00D624BC"/>
    <w:rsid w:val="00D628A5"/>
    <w:rsid w:val="00D647A5"/>
    <w:rsid w:val="00D64BC9"/>
    <w:rsid w:val="00D71207"/>
    <w:rsid w:val="00D75101"/>
    <w:rsid w:val="00D7557C"/>
    <w:rsid w:val="00D75897"/>
    <w:rsid w:val="00D76980"/>
    <w:rsid w:val="00D76AFA"/>
    <w:rsid w:val="00D76BFD"/>
    <w:rsid w:val="00D81C3D"/>
    <w:rsid w:val="00D84660"/>
    <w:rsid w:val="00D84B87"/>
    <w:rsid w:val="00D84EB2"/>
    <w:rsid w:val="00D863E9"/>
    <w:rsid w:val="00D903C4"/>
    <w:rsid w:val="00D90A34"/>
    <w:rsid w:val="00D90ADB"/>
    <w:rsid w:val="00D90FB9"/>
    <w:rsid w:val="00D9135A"/>
    <w:rsid w:val="00D921CB"/>
    <w:rsid w:val="00D92F71"/>
    <w:rsid w:val="00D94EC8"/>
    <w:rsid w:val="00D96126"/>
    <w:rsid w:val="00D96B11"/>
    <w:rsid w:val="00DA19D5"/>
    <w:rsid w:val="00DA1EA9"/>
    <w:rsid w:val="00DA3E49"/>
    <w:rsid w:val="00DA469F"/>
    <w:rsid w:val="00DA517F"/>
    <w:rsid w:val="00DA6272"/>
    <w:rsid w:val="00DA653A"/>
    <w:rsid w:val="00DA72C9"/>
    <w:rsid w:val="00DB09AE"/>
    <w:rsid w:val="00DB10C3"/>
    <w:rsid w:val="00DB17E2"/>
    <w:rsid w:val="00DB2031"/>
    <w:rsid w:val="00DB27C3"/>
    <w:rsid w:val="00DB7873"/>
    <w:rsid w:val="00DC56D8"/>
    <w:rsid w:val="00DC7355"/>
    <w:rsid w:val="00DD1949"/>
    <w:rsid w:val="00DD1C0A"/>
    <w:rsid w:val="00DD45D5"/>
    <w:rsid w:val="00DD5653"/>
    <w:rsid w:val="00DD6900"/>
    <w:rsid w:val="00DD7053"/>
    <w:rsid w:val="00DE1DA6"/>
    <w:rsid w:val="00DE28D8"/>
    <w:rsid w:val="00DE4B40"/>
    <w:rsid w:val="00DE4BC5"/>
    <w:rsid w:val="00DE59C3"/>
    <w:rsid w:val="00DE60EE"/>
    <w:rsid w:val="00DF022E"/>
    <w:rsid w:val="00DF1DB6"/>
    <w:rsid w:val="00DF25E6"/>
    <w:rsid w:val="00E02D86"/>
    <w:rsid w:val="00E034DC"/>
    <w:rsid w:val="00E03E14"/>
    <w:rsid w:val="00E04F37"/>
    <w:rsid w:val="00E07CDD"/>
    <w:rsid w:val="00E10C85"/>
    <w:rsid w:val="00E115BE"/>
    <w:rsid w:val="00E13B1A"/>
    <w:rsid w:val="00E14030"/>
    <w:rsid w:val="00E16651"/>
    <w:rsid w:val="00E1732C"/>
    <w:rsid w:val="00E23215"/>
    <w:rsid w:val="00E239A4"/>
    <w:rsid w:val="00E26587"/>
    <w:rsid w:val="00E27F81"/>
    <w:rsid w:val="00E30085"/>
    <w:rsid w:val="00E30944"/>
    <w:rsid w:val="00E3369A"/>
    <w:rsid w:val="00E34D66"/>
    <w:rsid w:val="00E35432"/>
    <w:rsid w:val="00E36040"/>
    <w:rsid w:val="00E3685D"/>
    <w:rsid w:val="00E36BB3"/>
    <w:rsid w:val="00E36F3B"/>
    <w:rsid w:val="00E37601"/>
    <w:rsid w:val="00E4120F"/>
    <w:rsid w:val="00E416E5"/>
    <w:rsid w:val="00E41B9C"/>
    <w:rsid w:val="00E4348F"/>
    <w:rsid w:val="00E448B4"/>
    <w:rsid w:val="00E475D8"/>
    <w:rsid w:val="00E50521"/>
    <w:rsid w:val="00E5071D"/>
    <w:rsid w:val="00E5093F"/>
    <w:rsid w:val="00E50DB1"/>
    <w:rsid w:val="00E52179"/>
    <w:rsid w:val="00E53F63"/>
    <w:rsid w:val="00E55B8B"/>
    <w:rsid w:val="00E56159"/>
    <w:rsid w:val="00E57A65"/>
    <w:rsid w:val="00E60234"/>
    <w:rsid w:val="00E633AD"/>
    <w:rsid w:val="00E63496"/>
    <w:rsid w:val="00E63D24"/>
    <w:rsid w:val="00E64B04"/>
    <w:rsid w:val="00E65138"/>
    <w:rsid w:val="00E673F5"/>
    <w:rsid w:val="00E67A3B"/>
    <w:rsid w:val="00E67F1A"/>
    <w:rsid w:val="00E7116A"/>
    <w:rsid w:val="00E74252"/>
    <w:rsid w:val="00E75090"/>
    <w:rsid w:val="00E7515D"/>
    <w:rsid w:val="00E7582F"/>
    <w:rsid w:val="00E7719A"/>
    <w:rsid w:val="00E7753A"/>
    <w:rsid w:val="00E77E91"/>
    <w:rsid w:val="00E824B7"/>
    <w:rsid w:val="00E8349E"/>
    <w:rsid w:val="00E84A17"/>
    <w:rsid w:val="00E85844"/>
    <w:rsid w:val="00E859BB"/>
    <w:rsid w:val="00E87247"/>
    <w:rsid w:val="00E901D3"/>
    <w:rsid w:val="00E91495"/>
    <w:rsid w:val="00E91CF6"/>
    <w:rsid w:val="00E91CF9"/>
    <w:rsid w:val="00E92837"/>
    <w:rsid w:val="00E929F5"/>
    <w:rsid w:val="00E959F4"/>
    <w:rsid w:val="00E970D3"/>
    <w:rsid w:val="00EA19AB"/>
    <w:rsid w:val="00EA2566"/>
    <w:rsid w:val="00EA3257"/>
    <w:rsid w:val="00EA33F5"/>
    <w:rsid w:val="00EA5173"/>
    <w:rsid w:val="00EA583D"/>
    <w:rsid w:val="00EA6479"/>
    <w:rsid w:val="00EA6F08"/>
    <w:rsid w:val="00EB0396"/>
    <w:rsid w:val="00EB2BB5"/>
    <w:rsid w:val="00EB3582"/>
    <w:rsid w:val="00EB3CE4"/>
    <w:rsid w:val="00EB3F41"/>
    <w:rsid w:val="00EB4C48"/>
    <w:rsid w:val="00EB4E84"/>
    <w:rsid w:val="00EB5EE7"/>
    <w:rsid w:val="00EB729F"/>
    <w:rsid w:val="00EC3488"/>
    <w:rsid w:val="00EC602A"/>
    <w:rsid w:val="00EC7F90"/>
    <w:rsid w:val="00ED1F69"/>
    <w:rsid w:val="00ED4704"/>
    <w:rsid w:val="00ED6424"/>
    <w:rsid w:val="00EE2F16"/>
    <w:rsid w:val="00EE2F37"/>
    <w:rsid w:val="00EE46B0"/>
    <w:rsid w:val="00EE5632"/>
    <w:rsid w:val="00EE618E"/>
    <w:rsid w:val="00EE6CE5"/>
    <w:rsid w:val="00EF1B7B"/>
    <w:rsid w:val="00EF49B8"/>
    <w:rsid w:val="00EF67A0"/>
    <w:rsid w:val="00EF775D"/>
    <w:rsid w:val="00F013E4"/>
    <w:rsid w:val="00F02DD9"/>
    <w:rsid w:val="00F04C86"/>
    <w:rsid w:val="00F05713"/>
    <w:rsid w:val="00F05AAA"/>
    <w:rsid w:val="00F05F4E"/>
    <w:rsid w:val="00F05FAD"/>
    <w:rsid w:val="00F10BAA"/>
    <w:rsid w:val="00F12665"/>
    <w:rsid w:val="00F12B71"/>
    <w:rsid w:val="00F14930"/>
    <w:rsid w:val="00F15586"/>
    <w:rsid w:val="00F223AF"/>
    <w:rsid w:val="00F224EF"/>
    <w:rsid w:val="00F22C4C"/>
    <w:rsid w:val="00F24DB7"/>
    <w:rsid w:val="00F279B1"/>
    <w:rsid w:val="00F30540"/>
    <w:rsid w:val="00F305EB"/>
    <w:rsid w:val="00F32870"/>
    <w:rsid w:val="00F41ADA"/>
    <w:rsid w:val="00F43FB4"/>
    <w:rsid w:val="00F44198"/>
    <w:rsid w:val="00F4429F"/>
    <w:rsid w:val="00F469BF"/>
    <w:rsid w:val="00F46D0D"/>
    <w:rsid w:val="00F504E9"/>
    <w:rsid w:val="00F52608"/>
    <w:rsid w:val="00F52856"/>
    <w:rsid w:val="00F54581"/>
    <w:rsid w:val="00F546EA"/>
    <w:rsid w:val="00F56FAA"/>
    <w:rsid w:val="00F5788B"/>
    <w:rsid w:val="00F57B20"/>
    <w:rsid w:val="00F60350"/>
    <w:rsid w:val="00F608F5"/>
    <w:rsid w:val="00F60F68"/>
    <w:rsid w:val="00F652F8"/>
    <w:rsid w:val="00F65815"/>
    <w:rsid w:val="00F67A58"/>
    <w:rsid w:val="00F705E9"/>
    <w:rsid w:val="00F708DE"/>
    <w:rsid w:val="00F73D2A"/>
    <w:rsid w:val="00F74F27"/>
    <w:rsid w:val="00F74F56"/>
    <w:rsid w:val="00F7674B"/>
    <w:rsid w:val="00F77EBD"/>
    <w:rsid w:val="00F81FC1"/>
    <w:rsid w:val="00F84085"/>
    <w:rsid w:val="00F84AC8"/>
    <w:rsid w:val="00F84E05"/>
    <w:rsid w:val="00F859F0"/>
    <w:rsid w:val="00F9102A"/>
    <w:rsid w:val="00F9228B"/>
    <w:rsid w:val="00F9233A"/>
    <w:rsid w:val="00F95BB8"/>
    <w:rsid w:val="00F96138"/>
    <w:rsid w:val="00FA1202"/>
    <w:rsid w:val="00FA3128"/>
    <w:rsid w:val="00FA5922"/>
    <w:rsid w:val="00FA661E"/>
    <w:rsid w:val="00FA6E77"/>
    <w:rsid w:val="00FB34F7"/>
    <w:rsid w:val="00FB40EE"/>
    <w:rsid w:val="00FB61CC"/>
    <w:rsid w:val="00FB62BB"/>
    <w:rsid w:val="00FB783D"/>
    <w:rsid w:val="00FC2582"/>
    <w:rsid w:val="00FC2C08"/>
    <w:rsid w:val="00FC3093"/>
    <w:rsid w:val="00FC4423"/>
    <w:rsid w:val="00FC4500"/>
    <w:rsid w:val="00FC46B6"/>
    <w:rsid w:val="00FC4E6E"/>
    <w:rsid w:val="00FC510D"/>
    <w:rsid w:val="00FC5D5C"/>
    <w:rsid w:val="00FD1704"/>
    <w:rsid w:val="00FD3D02"/>
    <w:rsid w:val="00FD45EE"/>
    <w:rsid w:val="00FD4FE8"/>
    <w:rsid w:val="00FD722D"/>
    <w:rsid w:val="00FD72A9"/>
    <w:rsid w:val="00FD73F2"/>
    <w:rsid w:val="00FE007B"/>
    <w:rsid w:val="00FE08D1"/>
    <w:rsid w:val="00FE2160"/>
    <w:rsid w:val="00FE3122"/>
    <w:rsid w:val="00FE34BB"/>
    <w:rsid w:val="00FE66F5"/>
    <w:rsid w:val="00FF02D7"/>
    <w:rsid w:val="00FF3BD8"/>
    <w:rsid w:val="00FF4C82"/>
    <w:rsid w:val="00FF6D3B"/>
    <w:rsid w:val="00FF6E42"/>
    <w:rsid w:val="00FF722E"/>
    <w:rsid w:val="00FF7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0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semiHidden/>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TableParagraph">
    <w:name w:val="Table Paragraph"/>
    <w:basedOn w:val="a"/>
    <w:uiPriority w:val="1"/>
    <w:qFormat/>
    <w:rsid w:val="004D5AE0"/>
    <w:pPr>
      <w:widowControl w:val="0"/>
      <w:autoSpaceDE w:val="0"/>
      <w:autoSpaceDN w:val="0"/>
      <w:spacing w:after="0" w:line="240" w:lineRule="auto"/>
    </w:pPr>
    <w:rPr>
      <w:rFonts w:ascii="Times New Roman" w:eastAsia="Times New Roman" w:hAnsi="Times New Roman"/>
      <w:lang w:eastAsia="en-US"/>
    </w:rPr>
  </w:style>
  <w:style w:type="paragraph" w:customStyle="1" w:styleId="afe">
    <w:name w:val="Нормальный (таблица)"/>
    <w:basedOn w:val="a"/>
    <w:next w:val="a"/>
    <w:rsid w:val="008A1973"/>
    <w:pPr>
      <w:widowControl w:val="0"/>
      <w:autoSpaceDE w:val="0"/>
      <w:autoSpaceDN w:val="0"/>
      <w:adjustRightInd w:val="0"/>
      <w:spacing w:after="0" w:line="240" w:lineRule="auto"/>
      <w:jc w:val="both"/>
    </w:pPr>
    <w:rPr>
      <w:rFonts w:ascii="Arial" w:eastAsia="Times New Roman" w:hAnsi="Arial"/>
      <w:sz w:val="24"/>
      <w:szCs w:val="24"/>
    </w:rPr>
  </w:style>
</w:styles>
</file>

<file path=word/webSettings.xml><?xml version="1.0" encoding="utf-8"?>
<w:webSettings xmlns:r="http://schemas.openxmlformats.org/officeDocument/2006/relationships" xmlns:w="http://schemas.openxmlformats.org/wordprocessingml/2006/main">
  <w:divs>
    <w:div w:id="80949186">
      <w:bodyDiv w:val="1"/>
      <w:marLeft w:val="0"/>
      <w:marRight w:val="0"/>
      <w:marTop w:val="0"/>
      <w:marBottom w:val="0"/>
      <w:divBdr>
        <w:top w:val="none" w:sz="0" w:space="0" w:color="auto"/>
        <w:left w:val="none" w:sz="0" w:space="0" w:color="auto"/>
        <w:bottom w:val="none" w:sz="0" w:space="0" w:color="auto"/>
        <w:right w:val="none" w:sz="0" w:space="0" w:color="auto"/>
      </w:divBdr>
    </w:div>
    <w:div w:id="167257784">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723869269">
      <w:bodyDiv w:val="1"/>
      <w:marLeft w:val="0"/>
      <w:marRight w:val="0"/>
      <w:marTop w:val="0"/>
      <w:marBottom w:val="0"/>
      <w:divBdr>
        <w:top w:val="none" w:sz="0" w:space="0" w:color="auto"/>
        <w:left w:val="none" w:sz="0" w:space="0" w:color="auto"/>
        <w:bottom w:val="none" w:sz="0" w:space="0" w:color="auto"/>
        <w:right w:val="none" w:sz="0" w:space="0" w:color="auto"/>
      </w:divBdr>
    </w:div>
    <w:div w:id="1595626743">
      <w:bodyDiv w:val="1"/>
      <w:marLeft w:val="0"/>
      <w:marRight w:val="0"/>
      <w:marTop w:val="0"/>
      <w:marBottom w:val="0"/>
      <w:divBdr>
        <w:top w:val="none" w:sz="0" w:space="0" w:color="auto"/>
        <w:left w:val="none" w:sz="0" w:space="0" w:color="auto"/>
        <w:bottom w:val="none" w:sz="0" w:space="0" w:color="auto"/>
        <w:right w:val="none" w:sz="0" w:space="0" w:color="auto"/>
      </w:divBdr>
    </w:div>
    <w:div w:id="177605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mari.ru/mouo-zvenigovo/DocLib14/%D0%9C%D0%9E%D0%9D%D0%98%D0%A2%D0%9E%D0%A0%D0%98%D0%9D%D0%93%20%D0%A1%D0%98%D0%A1%D0%A2_%D0%9E%D0%91%D0%A0_01_10_2023.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40221-2339-49B1-B21A-7B4ED22FA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3135</Words>
  <Characters>17873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Алина</cp:lastModifiedBy>
  <cp:revision>7</cp:revision>
  <cp:lastPrinted>2025-03-14T12:31:00Z</cp:lastPrinted>
  <dcterms:created xsi:type="dcterms:W3CDTF">2025-02-11T10:45:00Z</dcterms:created>
  <dcterms:modified xsi:type="dcterms:W3CDTF">2025-04-21T14:38:00Z</dcterms:modified>
</cp:coreProperties>
</file>